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0D75" w14:textId="77777777" w:rsidR="00661132" w:rsidRDefault="00661132" w:rsidP="00661132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EBDB845" wp14:editId="0F530EAE">
            <wp:simplePos x="0" y="0"/>
            <wp:positionH relativeFrom="column">
              <wp:posOffset>1880058</wp:posOffset>
            </wp:positionH>
            <wp:positionV relativeFrom="paragraph">
              <wp:posOffset>-683260</wp:posOffset>
            </wp:positionV>
            <wp:extent cx="2074279" cy="785135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 Edg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279" cy="78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8200F" w14:textId="09B90264" w:rsidR="0006373C" w:rsidRPr="00342A1A" w:rsidRDefault="00563E3F" w:rsidP="00661132">
      <w:pPr>
        <w:jc w:val="center"/>
        <w:rPr>
          <w:rFonts w:ascii="Athelas" w:hAnsi="Athelas"/>
          <w:b/>
          <w:bCs/>
          <w:sz w:val="28"/>
          <w:szCs w:val="28"/>
          <w:u w:val="single"/>
        </w:rPr>
      </w:pPr>
      <w:r w:rsidRPr="00342A1A">
        <w:rPr>
          <w:rFonts w:ascii="Athelas" w:hAnsi="Athelas"/>
          <w:b/>
          <w:bCs/>
          <w:sz w:val="28"/>
          <w:szCs w:val="28"/>
          <w:u w:val="single"/>
        </w:rPr>
        <w:t>20</w:t>
      </w:r>
      <w:r w:rsidR="00025C0A" w:rsidRPr="00342A1A">
        <w:rPr>
          <w:rFonts w:ascii="Athelas" w:hAnsi="Athelas"/>
          <w:b/>
          <w:bCs/>
          <w:sz w:val="28"/>
          <w:szCs w:val="28"/>
          <w:u w:val="single"/>
        </w:rPr>
        <w:t>2</w:t>
      </w:r>
      <w:r w:rsidR="000E09E0">
        <w:rPr>
          <w:rFonts w:ascii="Athelas" w:hAnsi="Athelas"/>
          <w:b/>
          <w:bCs/>
          <w:sz w:val="28"/>
          <w:szCs w:val="28"/>
          <w:u w:val="single"/>
        </w:rPr>
        <w:t xml:space="preserve">3 </w:t>
      </w:r>
      <w:r w:rsidR="007A06E8" w:rsidRPr="00342A1A">
        <w:rPr>
          <w:rFonts w:ascii="Athelas" w:hAnsi="Athelas"/>
          <w:b/>
          <w:bCs/>
          <w:sz w:val="28"/>
          <w:szCs w:val="28"/>
          <w:u w:val="single"/>
        </w:rPr>
        <w:t>Outing Contract</w:t>
      </w:r>
    </w:p>
    <w:p w14:paraId="53C2E87E" w14:textId="77777777" w:rsidR="0010102A" w:rsidRDefault="0010102A" w:rsidP="00661132">
      <w:pPr>
        <w:jc w:val="center"/>
        <w:rPr>
          <w:rFonts w:ascii="Athelas" w:hAnsi="Athelas"/>
          <w:u w:val="single"/>
        </w:rPr>
      </w:pPr>
    </w:p>
    <w:p w14:paraId="775E0C27" w14:textId="2497A126" w:rsidR="0010102A" w:rsidRPr="0010102A" w:rsidRDefault="000643FA" w:rsidP="00A5596F">
      <w:pPr>
        <w:ind w:left="5760"/>
        <w:rPr>
          <w:rFonts w:ascii="Athelas" w:hAnsi="Athelas"/>
        </w:rPr>
      </w:pPr>
      <w:r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6BA5" wp14:editId="4EC5119D">
                <wp:simplePos x="0" y="0"/>
                <wp:positionH relativeFrom="column">
                  <wp:posOffset>3955311</wp:posOffset>
                </wp:positionH>
                <wp:positionV relativeFrom="page">
                  <wp:posOffset>1839433</wp:posOffset>
                </wp:positionV>
                <wp:extent cx="2838893" cy="3508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893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B8BB9" w14:textId="7966820A" w:rsidR="000643FA" w:rsidRDefault="000643FA">
                            <w:r>
                              <w:rPr>
                                <w:rFonts w:ascii="Athelas" w:hAnsi="Athelas"/>
                              </w:rPr>
                              <w:t xml:space="preserve"># </w:t>
                            </w:r>
                            <w:r w:rsidR="005F40B3">
                              <w:rPr>
                                <w:rFonts w:ascii="Athelas" w:hAnsi="Athelas"/>
                              </w:rPr>
                              <w:t>Of</w:t>
                            </w:r>
                            <w:r>
                              <w:rPr>
                                <w:rFonts w:ascii="Athelas" w:hAnsi="Athelas"/>
                              </w:rPr>
                              <w:t xml:space="preserve"> </w:t>
                            </w:r>
                            <w:r w:rsidR="00480798">
                              <w:rPr>
                                <w:rFonts w:ascii="Athelas" w:hAnsi="Athelas"/>
                              </w:rPr>
                              <w:t>Golfers:</w:t>
                            </w:r>
                            <w:sdt>
                              <w:sdtPr>
                                <w:rPr>
                                  <w:rFonts w:ascii="Athelas" w:hAnsi="Athelas"/>
                                </w:rPr>
                                <w:id w:val="169579883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E09E0" w:rsidRPr="00A14A0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E6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45pt;margin-top:144.85pt;width:223.5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" fillcolor="white [3201]" stroked="f" strokeweight=".5pt">
                <v:textbox>
                  <w:txbxContent>
                    <w:p w14:paraId="1D8B8BB9" w14:textId="7966820A" w:rsidR="000643FA" w:rsidRDefault="000643FA">
                      <w:r>
                        <w:rPr>
                          <w:rFonts w:ascii="Athelas" w:hAnsi="Athelas"/>
                        </w:rPr>
                        <w:t xml:space="preserve"># </w:t>
                      </w:r>
                      <w:r w:rsidR="005F40B3">
                        <w:rPr>
                          <w:rFonts w:ascii="Athelas" w:hAnsi="Athelas"/>
                        </w:rPr>
                        <w:t>Of</w:t>
                      </w:r>
                      <w:r>
                        <w:rPr>
                          <w:rFonts w:ascii="Athelas" w:hAnsi="Athelas"/>
                        </w:rPr>
                        <w:t xml:space="preserve"> </w:t>
                      </w:r>
                      <w:r w:rsidR="00480798">
                        <w:rPr>
                          <w:rFonts w:ascii="Athelas" w:hAnsi="Athelas"/>
                        </w:rPr>
                        <w:t>Golfers:</w:t>
                      </w:r>
                      <w:sdt>
                        <w:sdtPr>
                          <w:rPr>
                            <w:rFonts w:ascii="Athelas" w:hAnsi="Athelas"/>
                          </w:rPr>
                          <w:id w:val="169579883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0E09E0" w:rsidRPr="00A14A0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10102A" w:rsidRPr="0010102A">
        <w:rPr>
          <w:rFonts w:ascii="Athelas" w:hAnsi="Athelas"/>
        </w:rPr>
        <w:t>Date</w:t>
      </w:r>
      <w:r w:rsidR="00A5596F">
        <w:rPr>
          <w:rFonts w:ascii="Athelas" w:hAnsi="Athelas"/>
        </w:rPr>
        <w:t xml:space="preserve">:  </w:t>
      </w:r>
    </w:p>
    <w:p w14:paraId="6E0520F6" w14:textId="77777777" w:rsidR="0010102A" w:rsidRPr="00244BED" w:rsidRDefault="0010102A" w:rsidP="0010102A">
      <w:pPr>
        <w:spacing w:after="100" w:afterAutospacing="1"/>
        <w:ind w:left="-1152" w:right="-144"/>
        <w:rPr>
          <w:rFonts w:ascii="Athelas" w:hAnsi="Athelas"/>
        </w:rPr>
        <w:sectPr w:rsidR="0010102A" w:rsidRPr="00244BED" w:rsidSect="000F27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E73AE" w14:textId="77777777" w:rsidR="007A06E8" w:rsidRPr="00244BED" w:rsidRDefault="0010102A" w:rsidP="0010102A">
      <w:pPr>
        <w:jc w:val="center"/>
        <w:rPr>
          <w:rFonts w:ascii="Athelas" w:hAnsi="Athelas"/>
        </w:rPr>
        <w:sectPr w:rsidR="007A06E8" w:rsidRPr="00244BED" w:rsidSect="007A06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 w:rsidRPr="00244BED">
        <w:rPr>
          <w:rFonts w:ascii="Athelas" w:hAnsi="Athelas"/>
        </w:rPr>
        <w:t xml:space="preserve">  </w:t>
      </w:r>
    </w:p>
    <w:p w14:paraId="6C38ACDB" w14:textId="45D76D79" w:rsidR="007A06E8" w:rsidRPr="00244BED" w:rsidRDefault="007A06E8" w:rsidP="00A23AF6">
      <w:pPr>
        <w:tabs>
          <w:tab w:val="left" w:leader="underscore" w:pos="1710"/>
          <w:tab w:val="left" w:pos="1800"/>
          <w:tab w:val="right" w:leader="underscore" w:pos="4860"/>
          <w:tab w:val="left" w:pos="5040"/>
        </w:tabs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 xml:space="preserve">Name </w:t>
      </w:r>
      <w:r w:rsidR="00800456">
        <w:rPr>
          <w:rFonts w:ascii="Athelas" w:hAnsi="Athelas"/>
        </w:rPr>
        <w:t>o</w:t>
      </w:r>
      <w:r w:rsidR="00563E3F" w:rsidRPr="00244BED">
        <w:rPr>
          <w:rFonts w:ascii="Athelas" w:hAnsi="Athelas"/>
        </w:rPr>
        <w:t xml:space="preserve">f </w:t>
      </w:r>
      <w:r w:rsidRPr="00244BED">
        <w:rPr>
          <w:rFonts w:ascii="Athelas" w:hAnsi="Athelas"/>
        </w:rPr>
        <w:t>Outing</w:t>
      </w:r>
      <w:r w:rsidR="00563E3F" w:rsidRPr="00244BED">
        <w:rPr>
          <w:rFonts w:ascii="Athelas" w:hAnsi="Athelas"/>
        </w:rPr>
        <w:t>:</w:t>
      </w:r>
      <w:sdt>
        <w:sdtPr>
          <w:rPr>
            <w:rFonts w:ascii="Athelas" w:hAnsi="Athelas"/>
          </w:rPr>
          <w:id w:val="-1875299556"/>
          <w:placeholder>
            <w:docPart w:val="DefaultPlaceholder_-1854013440"/>
          </w:placeholder>
        </w:sdtPr>
        <w:sdtEndPr/>
        <w:sdtContent>
          <w:r w:rsidR="00B33F87">
            <w:rPr>
              <w:rFonts w:ascii="Athelas" w:hAnsi="Athelas"/>
            </w:rPr>
            <w:t xml:space="preserve"> </w:t>
          </w:r>
        </w:sdtContent>
      </w:sdt>
    </w:p>
    <w:p w14:paraId="554C34CF" w14:textId="1F3E5576" w:rsidR="007A06E8" w:rsidRPr="00402B92" w:rsidRDefault="007A06E8" w:rsidP="007A06E8">
      <w:pPr>
        <w:spacing w:line="360" w:lineRule="auto"/>
        <w:rPr>
          <w:rFonts w:ascii="Athelas" w:hAnsi="Athelas"/>
          <w:u w:val="single"/>
        </w:rPr>
      </w:pPr>
      <w:r w:rsidRPr="00244BED">
        <w:rPr>
          <w:rFonts w:ascii="Athelas" w:hAnsi="Athelas"/>
        </w:rPr>
        <w:t xml:space="preserve">Date </w:t>
      </w:r>
      <w:r w:rsidR="00800456">
        <w:rPr>
          <w:rFonts w:ascii="Athelas" w:hAnsi="Athelas"/>
        </w:rPr>
        <w:t>o</w:t>
      </w:r>
      <w:r w:rsidR="00563E3F" w:rsidRPr="00244BED">
        <w:rPr>
          <w:rFonts w:ascii="Athelas" w:hAnsi="Athelas"/>
        </w:rPr>
        <w:t xml:space="preserve">f </w:t>
      </w:r>
      <w:r w:rsidR="00800456">
        <w:rPr>
          <w:rFonts w:ascii="Athelas" w:hAnsi="Athelas"/>
        </w:rPr>
        <w:t>Outing</w:t>
      </w:r>
      <w:r w:rsidR="0047773F">
        <w:rPr>
          <w:rFonts w:ascii="Athelas" w:hAnsi="Athelas"/>
        </w:rPr>
        <w:t xml:space="preserve">  </w:t>
      </w:r>
    </w:p>
    <w:p w14:paraId="6792CEBA" w14:textId="625EB8E7" w:rsidR="007A06E8" w:rsidRPr="00244BED" w:rsidRDefault="0010102A" w:rsidP="007A06E8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 xml:space="preserve">Name of </w:t>
      </w:r>
      <w:r w:rsidR="007A06E8" w:rsidRPr="00244BED">
        <w:rPr>
          <w:rFonts w:ascii="Athelas" w:hAnsi="Athelas"/>
        </w:rPr>
        <w:t>Outing Coordinator</w:t>
      </w:r>
      <w:r w:rsidR="00563E3F" w:rsidRPr="00244BED">
        <w:rPr>
          <w:rFonts w:ascii="Athelas" w:hAnsi="Athelas"/>
        </w:rPr>
        <w:t xml:space="preserve">: </w:t>
      </w:r>
      <w:r w:rsidR="0047773F">
        <w:rPr>
          <w:rFonts w:ascii="Athelas" w:hAnsi="Athelas"/>
          <w:u w:val="single"/>
        </w:rPr>
        <w:t xml:space="preserve">  </w:t>
      </w:r>
    </w:p>
    <w:p w14:paraId="06119422" w14:textId="2E192437" w:rsidR="0010102A" w:rsidRPr="00244BED" w:rsidRDefault="0010102A" w:rsidP="0010102A">
      <w:pPr>
        <w:spacing w:line="360" w:lineRule="auto"/>
        <w:rPr>
          <w:rFonts w:ascii="Athelas" w:hAnsi="Athelas"/>
        </w:rPr>
        <w:sectPr w:rsidR="0010102A" w:rsidRPr="00244BED" w:rsidSect="00A23A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4BED">
        <w:rPr>
          <w:rFonts w:ascii="Athelas" w:hAnsi="Athelas"/>
        </w:rPr>
        <w:t xml:space="preserve">Met </w:t>
      </w:r>
      <w:r w:rsidR="00E44011">
        <w:rPr>
          <w:rFonts w:ascii="Athelas" w:hAnsi="Athelas"/>
        </w:rPr>
        <w:t>w</w:t>
      </w:r>
      <w:r w:rsidRPr="00244BED">
        <w:rPr>
          <w:rFonts w:ascii="Athelas" w:hAnsi="Athelas"/>
        </w:rPr>
        <w:t>ith</w:t>
      </w:r>
      <w:r>
        <w:rPr>
          <w:rFonts w:ascii="Athelas" w:hAnsi="Athelas"/>
        </w:rPr>
        <w:t>:</w:t>
      </w:r>
      <w:r w:rsidR="003E7848">
        <w:rPr>
          <w:rFonts w:ascii="Athelas" w:hAnsi="Athelas"/>
        </w:rPr>
        <w:t xml:space="preserve">   </w:t>
      </w:r>
      <w:r w:rsidR="007760A1">
        <w:rPr>
          <w:rFonts w:ascii="Athelas" w:hAnsi="Athelas"/>
        </w:rPr>
        <w:t xml:space="preserve"> </w:t>
      </w:r>
      <w:sdt>
        <w:sdtPr>
          <w:rPr>
            <w:rFonts w:ascii="Athelas" w:hAnsi="Athelas"/>
          </w:rPr>
          <w:id w:val="-1981986892"/>
          <w:placeholder>
            <w:docPart w:val="F51BFAB9FD1542639F7384FA3D82C931"/>
          </w:placeholder>
          <w:showingPlcHdr/>
          <w:dropDownList>
            <w:listItem w:value="Choose an item."/>
            <w:listItem w:displayText="Name" w:value=""/>
            <w:listItem w:displayText="Cheryl Schuiteman" w:value="Cheryl Schuiteman"/>
            <w:listItem w:displayText="John Krim" w:value="John Krim"/>
            <w:listItem w:displayText="Dave Outwin" w:value="Dave Outwin"/>
            <w:listItem w:displayText="Ryan Rademacher" w:value="Ryan Rademacher"/>
          </w:dropDownList>
        </w:sdtPr>
        <w:sdtEndPr/>
        <w:sdtContent>
          <w:r w:rsidR="008D6299" w:rsidRPr="00EE2030">
            <w:rPr>
              <w:rStyle w:val="PlaceholderText"/>
            </w:rPr>
            <w:t>Choose an item.</w:t>
          </w:r>
        </w:sdtContent>
      </w:sdt>
    </w:p>
    <w:p w14:paraId="6B6C98AB" w14:textId="4BF0D32F" w:rsidR="007A06E8" w:rsidRPr="00244BED" w:rsidRDefault="007A06E8" w:rsidP="007A06E8">
      <w:p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Phone Number</w:t>
      </w:r>
      <w:r w:rsidR="00563E3F" w:rsidRPr="00244BED">
        <w:rPr>
          <w:rFonts w:ascii="Athelas" w:hAnsi="Athelas"/>
        </w:rPr>
        <w:t>:</w:t>
      </w:r>
      <w:r w:rsidR="003E7848">
        <w:rPr>
          <w:rFonts w:ascii="Athelas" w:hAnsi="Athelas"/>
        </w:rPr>
        <w:t xml:space="preserve">    </w:t>
      </w:r>
      <w:r w:rsidR="00563E3F" w:rsidRPr="00244BED">
        <w:rPr>
          <w:rFonts w:ascii="Athelas" w:hAnsi="Athelas"/>
        </w:rPr>
        <w:t xml:space="preserve"> </w:t>
      </w:r>
      <w:sdt>
        <w:sdtPr>
          <w:rPr>
            <w:rFonts w:ascii="Athelas" w:hAnsi="Athelas"/>
          </w:rPr>
          <w:id w:val="521294363"/>
          <w:placeholder>
            <w:docPart w:val="8B9461111FAA47C9BF4C8B62E3EA1D13"/>
          </w:placeholder>
          <w:showingPlcHdr/>
        </w:sdtPr>
        <w:sdtEndPr/>
        <w:sdtContent>
          <w:r w:rsidR="000E09E0" w:rsidRPr="00EE2030">
            <w:rPr>
              <w:rStyle w:val="PlaceholderText"/>
            </w:rPr>
            <w:t>Click or tap here to enter text.</w:t>
          </w:r>
        </w:sdtContent>
      </w:sdt>
    </w:p>
    <w:p w14:paraId="4029BA6D" w14:textId="5AF6422E" w:rsidR="00703574" w:rsidRPr="00244BED" w:rsidRDefault="007A06E8" w:rsidP="007A06E8">
      <w:p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Email Address</w:t>
      </w:r>
      <w:r w:rsidR="003E7848">
        <w:rPr>
          <w:rFonts w:ascii="Athelas" w:hAnsi="Athelas"/>
        </w:rPr>
        <w:t xml:space="preserve">   </w:t>
      </w:r>
      <w:sdt>
        <w:sdtPr>
          <w:rPr>
            <w:rFonts w:ascii="Athelas" w:hAnsi="Athelas"/>
          </w:rPr>
          <w:id w:val="-1767147511"/>
          <w:placeholder>
            <w:docPart w:val="29C88D5C1A9E446395F431835DEDE756"/>
          </w:placeholder>
          <w:showingPlcHdr/>
        </w:sdtPr>
        <w:sdtEndPr/>
        <w:sdtContent>
          <w:r w:rsidR="000E09E0" w:rsidRPr="00EE2030">
            <w:rPr>
              <w:rStyle w:val="PlaceholderText"/>
            </w:rPr>
            <w:t>Click or tap here to enter text.</w:t>
          </w:r>
        </w:sdtContent>
      </w:sdt>
    </w:p>
    <w:p w14:paraId="1BE1CD6D" w14:textId="77777777" w:rsidR="007A06E8" w:rsidRPr="00244BED" w:rsidRDefault="007A06E8" w:rsidP="007A06E8">
      <w:pPr>
        <w:rPr>
          <w:rFonts w:ascii="Athelas" w:hAnsi="Athela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1132" w:rsidRPr="00244BED" w14:paraId="42FDE62D" w14:textId="77777777" w:rsidTr="007E4FDC">
        <w:tc>
          <w:tcPr>
            <w:tcW w:w="3116" w:type="dxa"/>
            <w:shd w:val="clear" w:color="auto" w:fill="E7E6E6" w:themeFill="background2"/>
          </w:tcPr>
          <w:p w14:paraId="4092A2AB" w14:textId="77777777" w:rsidR="00661132" w:rsidRPr="00244BED" w:rsidRDefault="00661132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4774C51" w14:textId="77777777" w:rsidR="00661132" w:rsidRPr="00244BED" w:rsidRDefault="00A65458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244BED">
              <w:rPr>
                <w:rFonts w:ascii="Athelas" w:hAnsi="Athelas"/>
                <w:sz w:val="22"/>
                <w:szCs w:val="22"/>
              </w:rPr>
              <w:t xml:space="preserve">Partial Shotgun 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(32-60 Golfers)</w:t>
            </w:r>
          </w:p>
        </w:tc>
        <w:tc>
          <w:tcPr>
            <w:tcW w:w="3117" w:type="dxa"/>
            <w:shd w:val="clear" w:color="auto" w:fill="E7E6E6" w:themeFill="background2"/>
          </w:tcPr>
          <w:p w14:paraId="7FB7A33A" w14:textId="77777777" w:rsidR="00661132" w:rsidRPr="00244BED" w:rsidRDefault="00A65458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244BED">
              <w:rPr>
                <w:rFonts w:ascii="Athelas" w:hAnsi="Athelas"/>
                <w:sz w:val="22"/>
                <w:szCs w:val="22"/>
              </w:rPr>
              <w:t xml:space="preserve">Full Shotgun 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(64-120 Golfers)</w:t>
            </w:r>
          </w:p>
        </w:tc>
      </w:tr>
      <w:tr w:rsidR="00661132" w:rsidRPr="00244BED" w14:paraId="7F87DBCA" w14:textId="77777777" w:rsidTr="00661132">
        <w:tc>
          <w:tcPr>
            <w:tcW w:w="3116" w:type="dxa"/>
          </w:tcPr>
          <w:p w14:paraId="21741ACD" w14:textId="77777777" w:rsidR="00661132" w:rsidRPr="00244BED" w:rsidRDefault="00661132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244BED">
              <w:rPr>
                <w:rFonts w:ascii="Athelas" w:hAnsi="Athelas"/>
                <w:sz w:val="22"/>
                <w:szCs w:val="22"/>
              </w:rPr>
              <w:t xml:space="preserve">Weekday 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(</w:t>
            </w:r>
            <w:r w:rsidRPr="00244BED">
              <w:rPr>
                <w:rFonts w:ascii="Athelas" w:hAnsi="Athelas"/>
                <w:sz w:val="22"/>
                <w:szCs w:val="22"/>
              </w:rPr>
              <w:t>Mon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-</w:t>
            </w:r>
            <w:r w:rsidRPr="00244BED">
              <w:rPr>
                <w:rFonts w:ascii="Athelas" w:hAnsi="Athelas"/>
                <w:sz w:val="22"/>
                <w:szCs w:val="22"/>
              </w:rPr>
              <w:t>Thurs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7E34E4C3" w14:textId="42456725" w:rsidR="00661132" w:rsidRPr="00244BED" w:rsidRDefault="006A0868" w:rsidP="00661132">
            <w:pPr>
              <w:jc w:val="center"/>
              <w:rPr>
                <w:rFonts w:ascii="Athelas" w:hAnsi="Athelas"/>
                <w:color w:val="C00000"/>
                <w:sz w:val="22"/>
                <w:szCs w:val="22"/>
              </w:rPr>
            </w:pPr>
            <w:sdt>
              <w:sdtPr>
                <w:rPr>
                  <w:rFonts w:ascii="Athelas" w:hAnsi="Athelas"/>
                  <w:color w:val="000000" w:themeColor="text1"/>
                  <w:sz w:val="22"/>
                  <w:szCs w:val="22"/>
                </w:rPr>
                <w:id w:val="3520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6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3E3F" w:rsidRPr="00E82042">
              <w:rPr>
                <w:rFonts w:ascii="Athelas" w:hAnsi="Athelas"/>
                <w:color w:val="000000" w:themeColor="text1"/>
                <w:sz w:val="22"/>
                <w:szCs w:val="22"/>
              </w:rPr>
              <w:t>$</w:t>
            </w:r>
            <w:r w:rsidR="000E09E0">
              <w:rPr>
                <w:rFonts w:ascii="Athelas" w:hAnsi="Athelas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117" w:type="dxa"/>
          </w:tcPr>
          <w:p w14:paraId="4E39192E" w14:textId="4A38C1BF" w:rsidR="00661132" w:rsidRPr="00244BED" w:rsidRDefault="006A0868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sdt>
              <w:sdtPr>
                <w:rPr>
                  <w:rFonts w:ascii="Athelas" w:hAnsi="Athelas"/>
                  <w:sz w:val="22"/>
                  <w:szCs w:val="22"/>
                </w:rPr>
                <w:id w:val="-3252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3E3F" w:rsidRPr="00244BED">
              <w:rPr>
                <w:rFonts w:ascii="Athelas" w:hAnsi="Athelas"/>
                <w:sz w:val="22"/>
                <w:szCs w:val="22"/>
              </w:rPr>
              <w:t>$</w:t>
            </w:r>
            <w:r w:rsidR="000E09E0">
              <w:rPr>
                <w:rFonts w:ascii="Athelas" w:hAnsi="Athelas"/>
                <w:sz w:val="22"/>
                <w:szCs w:val="22"/>
              </w:rPr>
              <w:t>40</w:t>
            </w:r>
          </w:p>
        </w:tc>
      </w:tr>
      <w:tr w:rsidR="00661132" w:rsidRPr="00244BED" w14:paraId="2D924A67" w14:textId="77777777" w:rsidTr="00661132">
        <w:tc>
          <w:tcPr>
            <w:tcW w:w="3116" w:type="dxa"/>
          </w:tcPr>
          <w:p w14:paraId="1A07CBAC" w14:textId="77777777" w:rsidR="00661132" w:rsidRPr="00244BED" w:rsidRDefault="00661132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244BED">
              <w:rPr>
                <w:rFonts w:ascii="Athelas" w:hAnsi="Athelas"/>
                <w:sz w:val="22"/>
                <w:szCs w:val="22"/>
              </w:rPr>
              <w:t xml:space="preserve">Weekend 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(</w:t>
            </w:r>
            <w:r w:rsidRPr="00244BED">
              <w:rPr>
                <w:rFonts w:ascii="Athelas" w:hAnsi="Athelas"/>
                <w:sz w:val="22"/>
                <w:szCs w:val="22"/>
              </w:rPr>
              <w:t>Fri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-</w:t>
            </w:r>
            <w:r w:rsidRPr="00244BED">
              <w:rPr>
                <w:rFonts w:ascii="Athelas" w:hAnsi="Athelas"/>
                <w:sz w:val="22"/>
                <w:szCs w:val="22"/>
              </w:rPr>
              <w:t>Sun</w:t>
            </w:r>
            <w:r w:rsidR="00563E3F" w:rsidRPr="00244BED">
              <w:rPr>
                <w:rFonts w:ascii="Athelas" w:hAnsi="Athelas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381D3F8E" w14:textId="4CB91A13" w:rsidR="00661132" w:rsidRPr="00244BED" w:rsidRDefault="006A0868" w:rsidP="00661132">
            <w:pPr>
              <w:jc w:val="center"/>
              <w:rPr>
                <w:rFonts w:ascii="Athelas" w:hAnsi="Athelas"/>
                <w:color w:val="C00000"/>
                <w:sz w:val="22"/>
                <w:szCs w:val="22"/>
              </w:rPr>
            </w:pPr>
            <w:sdt>
              <w:sdtPr>
                <w:rPr>
                  <w:rFonts w:ascii="Athelas" w:hAnsi="Athelas"/>
                  <w:color w:val="000000" w:themeColor="text1"/>
                  <w:sz w:val="22"/>
                  <w:szCs w:val="22"/>
                </w:rPr>
                <w:id w:val="11862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6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3E3F" w:rsidRPr="00E82042">
              <w:rPr>
                <w:rFonts w:ascii="Athelas" w:hAnsi="Athelas"/>
                <w:color w:val="000000" w:themeColor="text1"/>
                <w:sz w:val="22"/>
                <w:szCs w:val="22"/>
              </w:rPr>
              <w:t>$</w:t>
            </w:r>
            <w:r w:rsidR="000E09E0">
              <w:rPr>
                <w:rFonts w:ascii="Athelas" w:hAnsi="Athelas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117" w:type="dxa"/>
          </w:tcPr>
          <w:p w14:paraId="551BFBA8" w14:textId="045A2BDB" w:rsidR="00661132" w:rsidRPr="00244BED" w:rsidRDefault="006A0868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sdt>
              <w:sdtPr>
                <w:rPr>
                  <w:rFonts w:ascii="Athelas" w:hAnsi="Athelas"/>
                  <w:sz w:val="22"/>
                  <w:szCs w:val="22"/>
                </w:rPr>
                <w:id w:val="-2155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3E3F" w:rsidRPr="00244BED">
              <w:rPr>
                <w:rFonts w:ascii="Athelas" w:hAnsi="Athelas"/>
                <w:sz w:val="22"/>
                <w:szCs w:val="22"/>
              </w:rPr>
              <w:t>$</w:t>
            </w:r>
            <w:r w:rsidR="000E09E0">
              <w:rPr>
                <w:rFonts w:ascii="Athelas" w:hAnsi="Athelas"/>
                <w:sz w:val="22"/>
                <w:szCs w:val="22"/>
              </w:rPr>
              <w:t>43</w:t>
            </w:r>
          </w:p>
        </w:tc>
      </w:tr>
      <w:tr w:rsidR="00D4135C" w:rsidRPr="00244BED" w14:paraId="53E585DC" w14:textId="77777777" w:rsidTr="00661132">
        <w:tc>
          <w:tcPr>
            <w:tcW w:w="3116" w:type="dxa"/>
          </w:tcPr>
          <w:p w14:paraId="603D1A3F" w14:textId="77777777" w:rsidR="00D4135C" w:rsidRPr="00244BED" w:rsidRDefault="00563E3F" w:rsidP="00D4135C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244BED">
              <w:rPr>
                <w:rFonts w:ascii="Athelas" w:hAnsi="Athelas"/>
                <w:sz w:val="22"/>
                <w:szCs w:val="22"/>
              </w:rPr>
              <w:t>*</w:t>
            </w:r>
            <w:r w:rsidR="00D4135C" w:rsidRPr="00244BED">
              <w:rPr>
                <w:rFonts w:ascii="Athelas" w:hAnsi="Athelas"/>
                <w:sz w:val="22"/>
                <w:szCs w:val="22"/>
              </w:rPr>
              <w:t>Spring</w:t>
            </w:r>
            <w:r w:rsidRPr="00244BED">
              <w:rPr>
                <w:rFonts w:ascii="Athelas" w:hAnsi="Athelas"/>
                <w:sz w:val="22"/>
                <w:szCs w:val="22"/>
              </w:rPr>
              <w:t>/</w:t>
            </w:r>
            <w:r w:rsidR="00D4135C" w:rsidRPr="00244BED">
              <w:rPr>
                <w:rFonts w:ascii="Athelas" w:hAnsi="Athelas"/>
                <w:sz w:val="22"/>
                <w:szCs w:val="22"/>
              </w:rPr>
              <w:t xml:space="preserve">Fall </w:t>
            </w:r>
            <w:r w:rsidRPr="00244BED">
              <w:rPr>
                <w:rFonts w:ascii="Athelas" w:hAnsi="Athelas"/>
                <w:sz w:val="22"/>
                <w:szCs w:val="22"/>
              </w:rPr>
              <w:t>(Everyday)</w:t>
            </w:r>
          </w:p>
        </w:tc>
        <w:tc>
          <w:tcPr>
            <w:tcW w:w="3117" w:type="dxa"/>
          </w:tcPr>
          <w:p w14:paraId="2324D202" w14:textId="3F538EED" w:rsidR="00D4135C" w:rsidRPr="00244BED" w:rsidRDefault="006A0868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sdt>
              <w:sdtPr>
                <w:rPr>
                  <w:rFonts w:ascii="Athelas" w:hAnsi="Athelas"/>
                  <w:sz w:val="22"/>
                  <w:szCs w:val="22"/>
                </w:rPr>
                <w:id w:val="-16996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3E3F" w:rsidRPr="00244BED">
              <w:rPr>
                <w:rFonts w:ascii="Athelas" w:hAnsi="Athelas"/>
                <w:sz w:val="22"/>
                <w:szCs w:val="22"/>
              </w:rPr>
              <w:t>$</w:t>
            </w:r>
            <w:r w:rsidR="000E09E0">
              <w:rPr>
                <w:rFonts w:ascii="Athelas" w:hAnsi="Athelas"/>
                <w:sz w:val="22"/>
                <w:szCs w:val="22"/>
              </w:rPr>
              <w:t>40</w:t>
            </w:r>
          </w:p>
        </w:tc>
        <w:tc>
          <w:tcPr>
            <w:tcW w:w="3117" w:type="dxa"/>
          </w:tcPr>
          <w:p w14:paraId="56995883" w14:textId="7661DFEB" w:rsidR="00D4135C" w:rsidRPr="00244BED" w:rsidRDefault="006A0868" w:rsidP="00661132">
            <w:pPr>
              <w:jc w:val="center"/>
              <w:rPr>
                <w:rFonts w:ascii="Athelas" w:hAnsi="Athelas"/>
                <w:sz w:val="22"/>
                <w:szCs w:val="22"/>
              </w:rPr>
            </w:pPr>
            <w:sdt>
              <w:sdtPr>
                <w:rPr>
                  <w:rFonts w:ascii="Athelas" w:hAnsi="Athelas"/>
                  <w:sz w:val="22"/>
                  <w:szCs w:val="22"/>
                </w:rPr>
                <w:id w:val="94665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3E3F" w:rsidRPr="00244BED">
              <w:rPr>
                <w:rFonts w:ascii="Athelas" w:hAnsi="Athelas"/>
                <w:sz w:val="22"/>
                <w:szCs w:val="22"/>
              </w:rPr>
              <w:t>$</w:t>
            </w:r>
            <w:r w:rsidR="000E09E0">
              <w:rPr>
                <w:rFonts w:ascii="Athelas" w:hAnsi="Athelas"/>
                <w:sz w:val="22"/>
                <w:szCs w:val="22"/>
              </w:rPr>
              <w:t>40</w:t>
            </w:r>
          </w:p>
        </w:tc>
      </w:tr>
    </w:tbl>
    <w:p w14:paraId="274D34D2" w14:textId="77777777" w:rsidR="00661132" w:rsidRPr="00244BED" w:rsidRDefault="00563E3F" w:rsidP="00D4135C">
      <w:pPr>
        <w:jc w:val="center"/>
        <w:rPr>
          <w:rFonts w:ascii="Athelas" w:hAnsi="Athelas"/>
          <w:vertAlign w:val="superscript"/>
        </w:rPr>
      </w:pPr>
      <w:r w:rsidRPr="00244BED">
        <w:rPr>
          <w:rFonts w:ascii="Athelas" w:hAnsi="Athelas"/>
        </w:rPr>
        <w:t>*</w:t>
      </w:r>
      <w:r w:rsidR="00D4135C" w:rsidRPr="00244BED">
        <w:rPr>
          <w:rFonts w:ascii="Athelas" w:hAnsi="Athelas"/>
        </w:rPr>
        <w:t xml:space="preserve">Spring </w:t>
      </w:r>
      <w:r w:rsidRPr="00244BED">
        <w:rPr>
          <w:rFonts w:ascii="Athelas" w:hAnsi="Athelas"/>
        </w:rPr>
        <w:t xml:space="preserve">Rates Apply </w:t>
      </w:r>
      <w:r w:rsidR="00D4135C" w:rsidRPr="00244BED">
        <w:rPr>
          <w:rFonts w:ascii="Athelas" w:hAnsi="Athelas"/>
        </w:rPr>
        <w:t xml:space="preserve">April </w:t>
      </w:r>
      <w:r w:rsidRPr="00244BED">
        <w:rPr>
          <w:rFonts w:ascii="Athelas" w:hAnsi="Athelas"/>
        </w:rPr>
        <w:t>1</w:t>
      </w:r>
      <w:r w:rsidRPr="00244BED">
        <w:rPr>
          <w:rFonts w:ascii="Athelas" w:hAnsi="Athelas"/>
          <w:vertAlign w:val="superscript"/>
        </w:rPr>
        <w:t>st</w:t>
      </w:r>
      <w:r w:rsidRPr="00244BED">
        <w:rPr>
          <w:rFonts w:ascii="Athelas" w:hAnsi="Athelas"/>
        </w:rPr>
        <w:t>-21</w:t>
      </w:r>
      <w:r w:rsidRPr="00244BED">
        <w:rPr>
          <w:rFonts w:ascii="Athelas" w:hAnsi="Athelas"/>
          <w:vertAlign w:val="superscript"/>
        </w:rPr>
        <w:t>st</w:t>
      </w:r>
      <w:r w:rsidRPr="00244BED">
        <w:rPr>
          <w:rFonts w:ascii="Athelas" w:hAnsi="Athelas"/>
        </w:rPr>
        <w:t xml:space="preserve">, </w:t>
      </w:r>
      <w:r w:rsidR="00D4135C" w:rsidRPr="00244BED">
        <w:rPr>
          <w:rFonts w:ascii="Athelas" w:hAnsi="Athelas"/>
        </w:rPr>
        <w:t xml:space="preserve">Fall </w:t>
      </w:r>
      <w:r w:rsidRPr="00244BED">
        <w:rPr>
          <w:rFonts w:ascii="Athelas" w:hAnsi="Athelas"/>
        </w:rPr>
        <w:t xml:space="preserve">Rates Apply </w:t>
      </w:r>
      <w:r w:rsidR="00D4135C" w:rsidRPr="00244BED">
        <w:rPr>
          <w:rFonts w:ascii="Athelas" w:hAnsi="Athelas"/>
        </w:rPr>
        <w:t xml:space="preserve">September </w:t>
      </w:r>
      <w:r>
        <w:rPr>
          <w:rFonts w:ascii="Athelas" w:hAnsi="Athelas"/>
        </w:rPr>
        <w:t>22</w:t>
      </w:r>
      <w:r w:rsidRPr="00E82042">
        <w:rPr>
          <w:rFonts w:ascii="Athelas" w:hAnsi="Athelas"/>
          <w:vertAlign w:val="superscript"/>
        </w:rPr>
        <w:t>nd</w:t>
      </w:r>
      <w:r>
        <w:rPr>
          <w:rFonts w:ascii="Athelas" w:hAnsi="Athelas"/>
        </w:rPr>
        <w:t xml:space="preserve"> </w:t>
      </w:r>
      <w:r w:rsidRPr="00244BED">
        <w:rPr>
          <w:rFonts w:ascii="Athelas" w:hAnsi="Athelas"/>
        </w:rPr>
        <w:t>-</w:t>
      </w:r>
      <w:r w:rsidR="00D4135C" w:rsidRPr="00244BED">
        <w:rPr>
          <w:rFonts w:ascii="Athelas" w:hAnsi="Athelas"/>
        </w:rPr>
        <w:t xml:space="preserve">October </w:t>
      </w:r>
      <w:r w:rsidRPr="00244BED">
        <w:rPr>
          <w:rFonts w:ascii="Athelas" w:hAnsi="Athelas"/>
        </w:rPr>
        <w:t>31</w:t>
      </w:r>
      <w:r w:rsidRPr="00244BED">
        <w:rPr>
          <w:rFonts w:ascii="Athelas" w:hAnsi="Athelas"/>
          <w:vertAlign w:val="superscript"/>
        </w:rPr>
        <w:t>st</w:t>
      </w:r>
    </w:p>
    <w:p w14:paraId="57F02558" w14:textId="77777777" w:rsidR="00D4135C" w:rsidRPr="00244BED" w:rsidRDefault="00D4135C" w:rsidP="00D4135C">
      <w:pPr>
        <w:jc w:val="center"/>
        <w:rPr>
          <w:rFonts w:ascii="Athelas" w:hAnsi="Athelas"/>
          <w:vertAlign w:val="superscript"/>
        </w:rPr>
      </w:pPr>
    </w:p>
    <w:p w14:paraId="32D57EA1" w14:textId="77777777" w:rsidR="00D4135C" w:rsidRPr="00244BED" w:rsidRDefault="00703574" w:rsidP="0081142C">
      <w:pPr>
        <w:spacing w:line="276" w:lineRule="auto"/>
        <w:rPr>
          <w:rFonts w:ascii="Athelas" w:hAnsi="Athelas"/>
          <w:sz w:val="28"/>
          <w:vertAlign w:val="superscript"/>
        </w:rPr>
      </w:pPr>
      <w:r w:rsidRPr="00244BED">
        <w:rPr>
          <w:rFonts w:ascii="Athelas" w:hAnsi="Athelas"/>
          <w:sz w:val="28"/>
          <w:vertAlign w:val="superscript"/>
        </w:rPr>
        <w:t>Outing Price Includes</w:t>
      </w:r>
      <w:r w:rsidR="00563E3F" w:rsidRPr="00244BED">
        <w:rPr>
          <w:rFonts w:ascii="Athelas" w:hAnsi="Athelas"/>
          <w:sz w:val="28"/>
          <w:vertAlign w:val="superscript"/>
        </w:rPr>
        <w:t>:</w:t>
      </w:r>
    </w:p>
    <w:p w14:paraId="4367C247" w14:textId="77777777" w:rsidR="00CD62F8" w:rsidRDefault="00703574" w:rsidP="0081142C">
      <w:pPr>
        <w:pStyle w:val="ListParagraph"/>
        <w:numPr>
          <w:ilvl w:val="0"/>
          <w:numId w:val="3"/>
        </w:numPr>
        <w:spacing w:line="276" w:lineRule="auto"/>
        <w:rPr>
          <w:rFonts w:ascii="Athelas" w:hAnsi="Athelas"/>
        </w:rPr>
      </w:pPr>
      <w:r w:rsidRPr="00CD62F8">
        <w:rPr>
          <w:rFonts w:ascii="Athelas" w:hAnsi="Athelas"/>
        </w:rPr>
        <w:t xml:space="preserve">Scorecards </w:t>
      </w:r>
    </w:p>
    <w:p w14:paraId="7E94E4D2" w14:textId="77777777" w:rsidR="00703574" w:rsidRPr="00CD62F8" w:rsidRDefault="00703574" w:rsidP="0081142C">
      <w:pPr>
        <w:pStyle w:val="ListParagraph"/>
        <w:numPr>
          <w:ilvl w:val="0"/>
          <w:numId w:val="3"/>
        </w:numPr>
        <w:spacing w:line="276" w:lineRule="auto"/>
        <w:rPr>
          <w:rFonts w:ascii="Athelas" w:hAnsi="Athelas"/>
        </w:rPr>
      </w:pPr>
      <w:r w:rsidRPr="00CD62F8">
        <w:rPr>
          <w:rFonts w:ascii="Athelas" w:hAnsi="Athelas"/>
        </w:rPr>
        <w:t xml:space="preserve">Team Cart Signs </w:t>
      </w:r>
    </w:p>
    <w:p w14:paraId="311B53FC" w14:textId="77777777" w:rsidR="00703574" w:rsidRPr="00244BED" w:rsidRDefault="00703574" w:rsidP="0081142C">
      <w:pPr>
        <w:pStyle w:val="ListParagraph"/>
        <w:numPr>
          <w:ilvl w:val="0"/>
          <w:numId w:val="3"/>
        </w:numPr>
        <w:spacing w:line="276" w:lineRule="auto"/>
        <w:rPr>
          <w:rFonts w:ascii="Athelas" w:hAnsi="Athelas"/>
        </w:rPr>
      </w:pPr>
      <w:r w:rsidRPr="00244BED">
        <w:rPr>
          <w:rFonts w:ascii="Athelas" w:hAnsi="Athelas"/>
        </w:rPr>
        <w:t xml:space="preserve">Proxies </w:t>
      </w:r>
      <w:r w:rsidR="00563E3F" w:rsidRPr="00244BED">
        <w:rPr>
          <w:rFonts w:ascii="Athelas" w:hAnsi="Athelas"/>
        </w:rPr>
        <w:t>(If Indicated Below)</w:t>
      </w:r>
    </w:p>
    <w:p w14:paraId="0071C298" w14:textId="77777777" w:rsidR="00703574" w:rsidRPr="00244BED" w:rsidRDefault="00703574" w:rsidP="0081142C">
      <w:pPr>
        <w:pStyle w:val="ListParagraph"/>
        <w:numPr>
          <w:ilvl w:val="0"/>
          <w:numId w:val="3"/>
        </w:numPr>
        <w:spacing w:line="276" w:lineRule="auto"/>
        <w:rPr>
          <w:rFonts w:ascii="Athelas" w:hAnsi="Athelas"/>
        </w:rPr>
      </w:pPr>
      <w:r w:rsidRPr="00244BED">
        <w:rPr>
          <w:rFonts w:ascii="Athelas" w:hAnsi="Athelas"/>
        </w:rPr>
        <w:t xml:space="preserve">Scoring </w:t>
      </w:r>
      <w:r w:rsidR="00563E3F" w:rsidRPr="00244BED">
        <w:rPr>
          <w:rFonts w:ascii="Athelas" w:hAnsi="Athelas"/>
        </w:rPr>
        <w:t xml:space="preserve">By </w:t>
      </w:r>
      <w:r w:rsidRPr="00244BED">
        <w:rPr>
          <w:rFonts w:ascii="Athelas" w:hAnsi="Athelas"/>
        </w:rPr>
        <w:t>Staff</w:t>
      </w:r>
    </w:p>
    <w:p w14:paraId="2742DEBE" w14:textId="77777777" w:rsidR="00703574" w:rsidRPr="00244BED" w:rsidRDefault="00563E3F" w:rsidP="0081142C">
      <w:pPr>
        <w:pStyle w:val="ListParagraph"/>
        <w:numPr>
          <w:ilvl w:val="0"/>
          <w:numId w:val="3"/>
        </w:numPr>
        <w:spacing w:line="276" w:lineRule="auto"/>
        <w:rPr>
          <w:rFonts w:ascii="Athelas" w:hAnsi="Athelas"/>
        </w:rPr>
      </w:pPr>
      <w:r w:rsidRPr="00244BED">
        <w:rPr>
          <w:rFonts w:ascii="Athelas" w:hAnsi="Athelas"/>
        </w:rPr>
        <w:t xml:space="preserve">2 </w:t>
      </w:r>
      <w:r w:rsidR="00703574" w:rsidRPr="00244BED">
        <w:rPr>
          <w:rFonts w:ascii="Athelas" w:hAnsi="Athelas"/>
        </w:rPr>
        <w:t xml:space="preserve">Volunteer Carts </w:t>
      </w:r>
      <w:r w:rsidRPr="00244BED">
        <w:rPr>
          <w:rFonts w:ascii="Athelas" w:hAnsi="Athelas"/>
        </w:rPr>
        <w:t>(If Available)</w:t>
      </w:r>
    </w:p>
    <w:p w14:paraId="4B67E83B" w14:textId="77777777" w:rsidR="00563E3F" w:rsidRDefault="00563E3F" w:rsidP="00D4135C">
      <w:pPr>
        <w:rPr>
          <w:rFonts w:ascii="Athelas" w:hAnsi="Athelas"/>
          <w:sz w:val="28"/>
          <w:vertAlign w:val="superscript"/>
        </w:rPr>
      </w:pPr>
    </w:p>
    <w:p w14:paraId="6C44F02B" w14:textId="77777777" w:rsidR="00D4135C" w:rsidRPr="00244BED" w:rsidRDefault="00D4135C" w:rsidP="00D4135C">
      <w:pPr>
        <w:rPr>
          <w:rFonts w:ascii="Athelas" w:hAnsi="Athelas"/>
          <w:sz w:val="28"/>
          <w:vertAlign w:val="superscript"/>
        </w:rPr>
      </w:pPr>
      <w:r w:rsidRPr="00244BED">
        <w:rPr>
          <w:rFonts w:ascii="Athelas" w:hAnsi="Athelas"/>
          <w:sz w:val="28"/>
          <w:vertAlign w:val="superscript"/>
        </w:rPr>
        <w:t>Optional Amenities</w:t>
      </w:r>
      <w:r w:rsidR="00563E3F" w:rsidRPr="00244BED">
        <w:rPr>
          <w:rFonts w:ascii="Athelas" w:hAnsi="Athelas"/>
          <w:sz w:val="28"/>
          <w:vertAlign w:val="superscript"/>
        </w:rPr>
        <w:t>:</w:t>
      </w:r>
    </w:p>
    <w:p w14:paraId="2BBE83C7" w14:textId="77777777" w:rsidR="00D4135C" w:rsidRPr="00244BED" w:rsidRDefault="00D4135C" w:rsidP="0081142C">
      <w:pPr>
        <w:pStyle w:val="ListParagraph"/>
        <w:numPr>
          <w:ilvl w:val="0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Proximity Contests</w:t>
      </w:r>
    </w:p>
    <w:p w14:paraId="46D24155" w14:textId="0FBF1F79" w:rsidR="00D4135C" w:rsidRPr="00244BED" w:rsidRDefault="00D4135C" w:rsidP="0081142C">
      <w:pPr>
        <w:pStyle w:val="ListParagraph"/>
        <w:numPr>
          <w:ilvl w:val="1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Longest Drive</w:t>
      </w:r>
      <w:r w:rsidR="00563E3F" w:rsidRPr="00244BED">
        <w:rPr>
          <w:rFonts w:ascii="Athelas" w:hAnsi="Athelas"/>
        </w:rPr>
        <w:tab/>
      </w:r>
      <w:r w:rsidR="00563E3F"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 xml:space="preserve">Hole </w:t>
      </w:r>
      <w:r w:rsidR="00563E3F" w:rsidRPr="00244BED">
        <w:rPr>
          <w:rFonts w:ascii="Athelas" w:hAnsi="Athelas"/>
        </w:rPr>
        <w:t>#</w:t>
      </w:r>
      <w:r w:rsidR="003E7848">
        <w:rPr>
          <w:rFonts w:ascii="Athelas" w:hAnsi="Athelas"/>
        </w:rPr>
        <w:t xml:space="preserve">   </w:t>
      </w:r>
      <w:sdt>
        <w:sdtPr>
          <w:rPr>
            <w:rFonts w:ascii="Athelas" w:hAnsi="Athelas"/>
          </w:rPr>
          <w:id w:val="-585379695"/>
          <w:placeholder>
            <w:docPart w:val="ADF318204D734932BB4E89DFCB9285E7"/>
          </w:placeholder>
          <w:showingPlcHdr/>
        </w:sdtPr>
        <w:sdtEndPr/>
        <w:sdtContent>
          <w:r w:rsidR="000E09E0" w:rsidRPr="00EE2030">
            <w:rPr>
              <w:rStyle w:val="PlaceholderText"/>
            </w:rPr>
            <w:t>Click or tap here to enter text.</w:t>
          </w:r>
        </w:sdtContent>
      </w:sdt>
    </w:p>
    <w:p w14:paraId="0B214421" w14:textId="3340002F" w:rsidR="00D4135C" w:rsidRPr="00244BED" w:rsidRDefault="00D4135C" w:rsidP="0081142C">
      <w:pPr>
        <w:pStyle w:val="ListParagraph"/>
        <w:numPr>
          <w:ilvl w:val="1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 xml:space="preserve">Closest </w:t>
      </w:r>
      <w:r w:rsidR="00F74411">
        <w:rPr>
          <w:rFonts w:ascii="Athelas" w:hAnsi="Athelas"/>
        </w:rPr>
        <w:t>t</w:t>
      </w:r>
      <w:r w:rsidR="00563E3F" w:rsidRPr="00244BED">
        <w:rPr>
          <w:rFonts w:ascii="Athelas" w:hAnsi="Athelas"/>
        </w:rPr>
        <w:t xml:space="preserve">o </w:t>
      </w:r>
      <w:r w:rsidR="00F74411">
        <w:rPr>
          <w:rFonts w:ascii="Athelas" w:hAnsi="Athelas"/>
        </w:rPr>
        <w:t>t</w:t>
      </w:r>
      <w:r w:rsidR="00563E3F" w:rsidRPr="00244BED">
        <w:rPr>
          <w:rFonts w:ascii="Athelas" w:hAnsi="Athelas"/>
        </w:rPr>
        <w:t xml:space="preserve">he </w:t>
      </w:r>
      <w:r w:rsidRPr="00244BED">
        <w:rPr>
          <w:rFonts w:ascii="Athelas" w:hAnsi="Athelas"/>
        </w:rPr>
        <w:t>Pin</w:t>
      </w:r>
      <w:r w:rsidR="00563E3F"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 xml:space="preserve">Hole </w:t>
      </w:r>
      <w:r w:rsidR="00563E3F" w:rsidRPr="00244BED">
        <w:rPr>
          <w:rFonts w:ascii="Athelas" w:hAnsi="Athelas"/>
        </w:rPr>
        <w:t>#</w:t>
      </w:r>
      <w:r w:rsidR="003E7848">
        <w:rPr>
          <w:rFonts w:ascii="Athelas" w:hAnsi="Athelas"/>
        </w:rPr>
        <w:t xml:space="preserve">   </w:t>
      </w:r>
      <w:sdt>
        <w:sdtPr>
          <w:rPr>
            <w:rFonts w:ascii="Athelas" w:hAnsi="Athelas"/>
          </w:rPr>
          <w:id w:val="-419185662"/>
          <w:placeholder>
            <w:docPart w:val="69ED2E7212504DCCB67C5EFF916B51CC"/>
          </w:placeholder>
          <w:showingPlcHdr/>
        </w:sdtPr>
        <w:sdtEndPr/>
        <w:sdtContent>
          <w:r w:rsidR="000E09E0" w:rsidRPr="00EE2030">
            <w:rPr>
              <w:rStyle w:val="PlaceholderText"/>
            </w:rPr>
            <w:t>Click or tap here to enter text.</w:t>
          </w:r>
        </w:sdtContent>
      </w:sdt>
    </w:p>
    <w:p w14:paraId="163F6F32" w14:textId="25D502EF" w:rsidR="00D4135C" w:rsidRPr="00244BED" w:rsidRDefault="00D4135C" w:rsidP="0081142C">
      <w:pPr>
        <w:pStyle w:val="ListParagraph"/>
        <w:numPr>
          <w:ilvl w:val="1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Hole</w:t>
      </w:r>
      <w:r w:rsidR="00563E3F" w:rsidRPr="00244BED">
        <w:rPr>
          <w:rFonts w:ascii="Athelas" w:hAnsi="Athelas"/>
        </w:rPr>
        <w:t>-In-</w:t>
      </w:r>
      <w:r w:rsidRPr="00244BED">
        <w:rPr>
          <w:rFonts w:ascii="Athelas" w:hAnsi="Athelas"/>
        </w:rPr>
        <w:t>One</w:t>
      </w:r>
      <w:r w:rsidR="00563E3F" w:rsidRPr="00244BED">
        <w:rPr>
          <w:rFonts w:ascii="Athelas" w:hAnsi="Athelas"/>
        </w:rPr>
        <w:tab/>
      </w:r>
      <w:r w:rsidR="00563E3F"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 xml:space="preserve">Hole </w:t>
      </w:r>
      <w:r w:rsidR="00563E3F" w:rsidRPr="00244BED">
        <w:rPr>
          <w:rFonts w:ascii="Athelas" w:hAnsi="Athelas"/>
        </w:rPr>
        <w:t>#</w:t>
      </w:r>
      <w:r w:rsidR="003E7848">
        <w:rPr>
          <w:rFonts w:ascii="Athelas" w:hAnsi="Athelas"/>
        </w:rPr>
        <w:t xml:space="preserve">   </w:t>
      </w:r>
      <w:sdt>
        <w:sdtPr>
          <w:rPr>
            <w:rFonts w:ascii="Athelas" w:hAnsi="Athelas"/>
          </w:rPr>
          <w:id w:val="677391093"/>
          <w:placeholder>
            <w:docPart w:val="37FF7FB6F7CE45F2AF69FF44B37A681D"/>
          </w:placeholder>
          <w:showingPlcHdr/>
        </w:sdtPr>
        <w:sdtEndPr/>
        <w:sdtContent>
          <w:r w:rsidR="003E7848" w:rsidRPr="00EE2030">
            <w:rPr>
              <w:rStyle w:val="PlaceholderText"/>
            </w:rPr>
            <w:t>Click or tap here to enter text.</w:t>
          </w:r>
        </w:sdtContent>
      </w:sdt>
    </w:p>
    <w:p w14:paraId="1A999667" w14:textId="12C0E6C9" w:rsidR="00D4135C" w:rsidRPr="00244BED" w:rsidRDefault="00D4135C" w:rsidP="0081142C">
      <w:pPr>
        <w:pStyle w:val="ListParagraph"/>
        <w:numPr>
          <w:ilvl w:val="1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Putting Contest</w:t>
      </w:r>
      <w:r w:rsidR="00563E3F"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 xml:space="preserve">Hole </w:t>
      </w:r>
      <w:r w:rsidR="00563E3F" w:rsidRPr="00244BED">
        <w:rPr>
          <w:rFonts w:ascii="Athelas" w:hAnsi="Athelas"/>
        </w:rPr>
        <w:t>#</w:t>
      </w:r>
      <w:r w:rsidR="003E7848">
        <w:rPr>
          <w:rFonts w:ascii="Athelas" w:hAnsi="Athelas"/>
        </w:rPr>
        <w:t xml:space="preserve">   </w:t>
      </w:r>
      <w:sdt>
        <w:sdtPr>
          <w:rPr>
            <w:rFonts w:ascii="Athelas" w:hAnsi="Athelas"/>
          </w:rPr>
          <w:id w:val="1561900334"/>
          <w:placeholder>
            <w:docPart w:val="7210F3C6406544018B86EDB1CAE11721"/>
          </w:placeholder>
          <w:showingPlcHdr/>
        </w:sdtPr>
        <w:sdtEndPr/>
        <w:sdtContent>
          <w:r w:rsidR="000E09E0" w:rsidRPr="00EE2030">
            <w:rPr>
              <w:rStyle w:val="PlaceholderText"/>
            </w:rPr>
            <w:t>Click or tap here to enter text.</w:t>
          </w:r>
        </w:sdtContent>
      </w:sdt>
    </w:p>
    <w:p w14:paraId="112B9A9A" w14:textId="5673E33F" w:rsidR="00D4135C" w:rsidRPr="00244BED" w:rsidRDefault="00D4135C" w:rsidP="0081142C">
      <w:pPr>
        <w:pStyle w:val="ListParagraph"/>
        <w:numPr>
          <w:ilvl w:val="0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Beverage Cart</w:t>
      </w:r>
      <w:r w:rsidR="003E7848">
        <w:rPr>
          <w:rFonts w:ascii="Athelas" w:hAnsi="Athelas"/>
        </w:rPr>
        <w:t xml:space="preserve">  </w:t>
      </w:r>
    </w:p>
    <w:p w14:paraId="50D6CDBA" w14:textId="34B06106" w:rsidR="00D4135C" w:rsidRPr="00244BED" w:rsidRDefault="00D4135C" w:rsidP="0081142C">
      <w:pPr>
        <w:pStyle w:val="ListParagraph"/>
        <w:numPr>
          <w:ilvl w:val="0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 xml:space="preserve">Lakes </w:t>
      </w:r>
      <w:r w:rsidR="00563E3F" w:rsidRPr="00244BED">
        <w:rPr>
          <w:rFonts w:ascii="Athelas" w:hAnsi="Athelas"/>
        </w:rPr>
        <w:t xml:space="preserve">23 </w:t>
      </w:r>
      <w:r w:rsidRPr="00244BED">
        <w:rPr>
          <w:rFonts w:ascii="Athelas" w:hAnsi="Athelas"/>
        </w:rPr>
        <w:t>Catering</w:t>
      </w:r>
      <w:r w:rsidR="003E7848">
        <w:rPr>
          <w:rFonts w:ascii="Athelas" w:hAnsi="Athelas"/>
        </w:rPr>
        <w:t xml:space="preserve">   </w:t>
      </w:r>
    </w:p>
    <w:p w14:paraId="5B9F32DC" w14:textId="36E1D9A1" w:rsidR="00D4135C" w:rsidRPr="00244BED" w:rsidRDefault="00703574" w:rsidP="0081142C">
      <w:pPr>
        <w:pStyle w:val="ListParagraph"/>
        <w:numPr>
          <w:ilvl w:val="0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Registration</w:t>
      </w:r>
      <w:r w:rsidR="00563E3F" w:rsidRPr="00244BED">
        <w:rPr>
          <w:rFonts w:ascii="Athelas" w:hAnsi="Athelas"/>
        </w:rPr>
        <w:t>/</w:t>
      </w:r>
      <w:r w:rsidRPr="00244BED">
        <w:rPr>
          <w:rFonts w:ascii="Athelas" w:hAnsi="Athelas"/>
        </w:rPr>
        <w:t>Prize Tables</w:t>
      </w:r>
      <w:r w:rsidR="003E7848">
        <w:rPr>
          <w:rFonts w:ascii="Athelas" w:hAnsi="Athelas"/>
        </w:rPr>
        <w:t>:</w:t>
      </w:r>
      <w:r w:rsidRPr="00244BED">
        <w:rPr>
          <w:rFonts w:ascii="Athelas" w:hAnsi="Athelas"/>
        </w:rPr>
        <w:t xml:space="preserve"> </w:t>
      </w:r>
      <w:r w:rsidR="003E7848">
        <w:rPr>
          <w:rFonts w:ascii="Athelas" w:hAnsi="Athelas"/>
        </w:rPr>
        <w:t xml:space="preserve">    </w:t>
      </w:r>
      <w:r w:rsidR="00D4135C" w:rsidRPr="00244BED">
        <w:rPr>
          <w:rFonts w:ascii="Athelas" w:hAnsi="Athelas"/>
        </w:rPr>
        <w:t>Quantity</w:t>
      </w:r>
      <w:r w:rsidR="00563E3F" w:rsidRPr="00244BED">
        <w:rPr>
          <w:rFonts w:ascii="Athelas" w:hAnsi="Athelas"/>
        </w:rPr>
        <w:t>:</w:t>
      </w:r>
      <w:sdt>
        <w:sdtPr>
          <w:rPr>
            <w:rFonts w:ascii="Athelas" w:hAnsi="Athelas"/>
          </w:rPr>
          <w:id w:val="-347343295"/>
          <w:placeholder>
            <w:docPart w:val="EC283F3DA7764D5FA7F7D7A5A9BBD895"/>
          </w:placeholder>
          <w:showingPlcHdr/>
          <w:text/>
        </w:sdtPr>
        <w:sdtEndPr/>
        <w:sdtContent>
          <w:r w:rsidR="003E7848" w:rsidRPr="00EE2030">
            <w:rPr>
              <w:rStyle w:val="PlaceholderText"/>
            </w:rPr>
            <w:t>Click or tap here to enter text.</w:t>
          </w:r>
        </w:sdtContent>
      </w:sdt>
    </w:p>
    <w:p w14:paraId="056EF70B" w14:textId="2E9FED09" w:rsidR="004A5FD9" w:rsidRPr="0081142C" w:rsidRDefault="00703574" w:rsidP="00292696">
      <w:pPr>
        <w:pStyle w:val="ListParagraph"/>
        <w:numPr>
          <w:ilvl w:val="0"/>
          <w:numId w:val="2"/>
        </w:numPr>
        <w:spacing w:line="360" w:lineRule="auto"/>
        <w:rPr>
          <w:rFonts w:ascii="Athelas" w:hAnsi="Athelas"/>
        </w:rPr>
      </w:pPr>
      <w:r w:rsidRPr="00244BED">
        <w:rPr>
          <w:rFonts w:ascii="Athelas" w:hAnsi="Athelas"/>
        </w:rPr>
        <w:t>Additional Volunteer C</w:t>
      </w:r>
      <w:r w:rsidR="003E7848">
        <w:rPr>
          <w:rFonts w:ascii="Athelas" w:hAnsi="Athelas"/>
        </w:rPr>
        <w:t>art</w:t>
      </w:r>
      <w:r w:rsidR="00563E3F" w:rsidRPr="00244BED">
        <w:rPr>
          <w:rFonts w:ascii="Athelas" w:hAnsi="Athelas"/>
        </w:rPr>
        <w:t xml:space="preserve"> (Based </w:t>
      </w:r>
      <w:r w:rsidR="007E4FDC" w:rsidRPr="00244BED">
        <w:rPr>
          <w:rFonts w:ascii="Athelas" w:hAnsi="Athelas"/>
        </w:rPr>
        <w:t>on</w:t>
      </w:r>
      <w:r w:rsidR="00563E3F" w:rsidRPr="00244BED">
        <w:rPr>
          <w:rFonts w:ascii="Athelas" w:hAnsi="Athelas"/>
        </w:rPr>
        <w:t xml:space="preserve"> Availability) </w:t>
      </w:r>
      <w:r w:rsidR="00D4135C" w:rsidRPr="00244BED">
        <w:rPr>
          <w:rFonts w:ascii="Athelas" w:hAnsi="Athelas"/>
        </w:rPr>
        <w:t>Quantity</w:t>
      </w:r>
      <w:r w:rsidR="003E7848">
        <w:rPr>
          <w:rFonts w:ascii="Athelas" w:hAnsi="Athelas"/>
        </w:rPr>
        <w:t xml:space="preserve"> </w:t>
      </w:r>
      <w:sdt>
        <w:sdtPr>
          <w:rPr>
            <w:rFonts w:ascii="Athelas" w:hAnsi="Athelas"/>
          </w:rPr>
          <w:id w:val="-466584840"/>
          <w:placeholder>
            <w:docPart w:val="88CF79C312A4426F9FB3BD5C7B683DAF"/>
          </w:placeholder>
          <w:showingPlcHdr/>
          <w:text/>
        </w:sdtPr>
        <w:sdtEndPr/>
        <w:sdtContent>
          <w:r w:rsidR="000E09E0" w:rsidRPr="00EE2030">
            <w:rPr>
              <w:rStyle w:val="PlaceholderText"/>
            </w:rPr>
            <w:t>Click or tap here to enter text.</w:t>
          </w:r>
        </w:sdtContent>
      </w:sdt>
    </w:p>
    <w:p w14:paraId="0D0821AA" w14:textId="77777777" w:rsidR="004A5FD9" w:rsidRDefault="004A5FD9" w:rsidP="00292696">
      <w:pPr>
        <w:rPr>
          <w:rFonts w:ascii="Athelas" w:hAnsi="Athelas"/>
          <w:u w:val="single"/>
        </w:rPr>
      </w:pPr>
    </w:p>
    <w:p w14:paraId="0C0020DF" w14:textId="77777777" w:rsidR="00244BED" w:rsidRDefault="00244BED" w:rsidP="004A5FD9">
      <w:pPr>
        <w:jc w:val="center"/>
        <w:rPr>
          <w:rFonts w:ascii="Athelas" w:hAnsi="Athelas"/>
          <w:u w:val="single"/>
        </w:rPr>
      </w:pPr>
      <w:r w:rsidRPr="00244BED">
        <w:rPr>
          <w:rFonts w:ascii="Athelas" w:hAnsi="Athelas"/>
          <w:u w:val="single"/>
        </w:rPr>
        <w:t>WatersEdge Golf Course Rules &amp; Regulations</w:t>
      </w:r>
    </w:p>
    <w:p w14:paraId="7BF9C1A2" w14:textId="77777777" w:rsidR="004A5FD9" w:rsidRPr="00292696" w:rsidRDefault="004A5FD9" w:rsidP="004A5FD9">
      <w:pPr>
        <w:jc w:val="center"/>
        <w:rPr>
          <w:rFonts w:ascii="Athelas" w:hAnsi="Athelas"/>
        </w:rPr>
      </w:pPr>
    </w:p>
    <w:p w14:paraId="37864DA7" w14:textId="77777777" w:rsidR="00244BED" w:rsidRPr="00244BED" w:rsidRDefault="00244BED" w:rsidP="00244BED">
      <w:pPr>
        <w:rPr>
          <w:rFonts w:ascii="Athelas" w:hAnsi="Athelas"/>
        </w:rPr>
      </w:pPr>
      <w:r w:rsidRPr="004A5FD9">
        <w:rPr>
          <w:rFonts w:ascii="Athelas" w:hAnsi="Athelas"/>
          <w:b/>
          <w:bCs/>
        </w:rPr>
        <w:t>Alcohol</w:t>
      </w:r>
      <w:r w:rsidRPr="00244BED">
        <w:rPr>
          <w:rFonts w:ascii="Athelas" w:hAnsi="Athelas"/>
        </w:rPr>
        <w:t xml:space="preserve">: Michigan State Law </w:t>
      </w:r>
      <w:r w:rsidR="00DE34AB">
        <w:rPr>
          <w:rFonts w:ascii="Athelas" w:hAnsi="Athelas"/>
        </w:rPr>
        <w:t xml:space="preserve">- </w:t>
      </w:r>
      <w:r w:rsidRPr="00244BED">
        <w:rPr>
          <w:rFonts w:ascii="Athelas" w:hAnsi="Athelas"/>
        </w:rPr>
        <w:t>all alcohol must be purchased on premise. No personal coolers will be permitted. All alcohol</w:t>
      </w:r>
      <w:r w:rsidR="009875E0">
        <w:rPr>
          <w:rFonts w:ascii="Athelas" w:hAnsi="Athelas"/>
        </w:rPr>
        <w:t xml:space="preserve">ic beverages are </w:t>
      </w:r>
      <w:r w:rsidRPr="00244BED">
        <w:rPr>
          <w:rFonts w:ascii="Athelas" w:hAnsi="Athelas"/>
        </w:rPr>
        <w:t xml:space="preserve">sold within the pro shop, the grill, </w:t>
      </w:r>
      <w:r w:rsidR="00DE34AB">
        <w:rPr>
          <w:rFonts w:ascii="Athelas" w:hAnsi="Athelas"/>
        </w:rPr>
        <w:t xml:space="preserve">or </w:t>
      </w:r>
      <w:r w:rsidRPr="00244BED">
        <w:rPr>
          <w:rFonts w:ascii="Athelas" w:hAnsi="Athelas"/>
        </w:rPr>
        <w:t xml:space="preserve">the beverage cart. </w:t>
      </w:r>
    </w:p>
    <w:p w14:paraId="365DC56D" w14:textId="77777777" w:rsidR="00244BED" w:rsidRPr="00244BED" w:rsidRDefault="00244BED" w:rsidP="00244BED">
      <w:pPr>
        <w:rPr>
          <w:rFonts w:ascii="Athelas" w:hAnsi="Athelas"/>
        </w:rPr>
      </w:pPr>
    </w:p>
    <w:p w14:paraId="466BC48F" w14:textId="77777777" w:rsidR="000760D2" w:rsidRDefault="000760D2" w:rsidP="000760D2">
      <w:pPr>
        <w:rPr>
          <w:rFonts w:ascii="Athelas" w:hAnsi="Athelas"/>
        </w:rPr>
      </w:pPr>
      <w:r w:rsidRPr="000760D2">
        <w:rPr>
          <w:rFonts w:ascii="Athelas" w:hAnsi="Athelas"/>
          <w:b/>
          <w:bCs/>
        </w:rPr>
        <w:t>Final Payment</w:t>
      </w:r>
      <w:r w:rsidRPr="00244BED">
        <w:rPr>
          <w:rFonts w:ascii="Athelas" w:hAnsi="Athelas"/>
        </w:rPr>
        <w:t xml:space="preserve">: </w:t>
      </w:r>
      <w:r>
        <w:rPr>
          <w:rFonts w:ascii="Athelas" w:hAnsi="Athelas"/>
        </w:rPr>
        <w:t>Groups f</w:t>
      </w:r>
      <w:r w:rsidRPr="00244BED">
        <w:rPr>
          <w:rFonts w:ascii="Athelas" w:hAnsi="Athelas"/>
        </w:rPr>
        <w:t xml:space="preserve">inal </w:t>
      </w:r>
      <w:r>
        <w:rPr>
          <w:rFonts w:ascii="Athelas" w:hAnsi="Athelas"/>
        </w:rPr>
        <w:t>balance</w:t>
      </w:r>
      <w:r w:rsidRPr="00244BED">
        <w:rPr>
          <w:rFonts w:ascii="Athelas" w:hAnsi="Athelas"/>
        </w:rPr>
        <w:t xml:space="preserve"> </w:t>
      </w:r>
      <w:r>
        <w:rPr>
          <w:rFonts w:ascii="Athelas" w:hAnsi="Athelas"/>
        </w:rPr>
        <w:t xml:space="preserve">is due within </w:t>
      </w:r>
      <w:r w:rsidR="00F74411">
        <w:rPr>
          <w:rFonts w:ascii="Athelas" w:hAnsi="Athelas"/>
        </w:rPr>
        <w:t>1</w:t>
      </w:r>
      <w:r>
        <w:rPr>
          <w:rFonts w:ascii="Athelas" w:hAnsi="Athelas"/>
        </w:rPr>
        <w:t>0</w:t>
      </w:r>
      <w:r w:rsidRPr="00244BED">
        <w:rPr>
          <w:rFonts w:ascii="Athelas" w:hAnsi="Athelas"/>
        </w:rPr>
        <w:t xml:space="preserve"> days </w:t>
      </w:r>
      <w:r>
        <w:rPr>
          <w:rFonts w:ascii="Athelas" w:hAnsi="Athelas"/>
        </w:rPr>
        <w:t>from the receipt of master bill</w:t>
      </w:r>
      <w:r w:rsidRPr="00244BED">
        <w:rPr>
          <w:rFonts w:ascii="Athelas" w:hAnsi="Athelas"/>
        </w:rPr>
        <w:t xml:space="preserve">. Late payments are subject to a $100 late fee. </w:t>
      </w:r>
    </w:p>
    <w:p w14:paraId="2F60733F" w14:textId="77777777" w:rsidR="004A5FD9" w:rsidRDefault="004A5FD9" w:rsidP="000760D2">
      <w:pPr>
        <w:rPr>
          <w:rFonts w:ascii="Athelas" w:hAnsi="Athelas"/>
        </w:rPr>
      </w:pPr>
    </w:p>
    <w:p w14:paraId="223214CD" w14:textId="77777777" w:rsidR="008906F0" w:rsidRDefault="008906F0" w:rsidP="00244BED">
      <w:pPr>
        <w:rPr>
          <w:rFonts w:ascii="Athelas" w:hAnsi="Athelas"/>
        </w:rPr>
      </w:pPr>
      <w:r w:rsidRPr="000760D2">
        <w:rPr>
          <w:rFonts w:ascii="Athelas" w:hAnsi="Athelas"/>
          <w:b/>
          <w:bCs/>
        </w:rPr>
        <w:t>Cancellations:</w:t>
      </w:r>
      <w:r>
        <w:rPr>
          <w:rFonts w:ascii="Athelas" w:hAnsi="Athelas"/>
        </w:rPr>
        <w:t xml:space="preserve">  The group shall have the right to cancel the </w:t>
      </w:r>
      <w:r w:rsidR="00D50F18">
        <w:rPr>
          <w:rFonts w:ascii="Athelas" w:hAnsi="Athelas"/>
        </w:rPr>
        <w:t>outing</w:t>
      </w:r>
      <w:r>
        <w:rPr>
          <w:rFonts w:ascii="Athelas" w:hAnsi="Athelas"/>
        </w:rPr>
        <w:t xml:space="preserve"> provided written notice of cancellation is furnished to the </w:t>
      </w:r>
      <w:r w:rsidR="00526EC0">
        <w:rPr>
          <w:rFonts w:ascii="Athelas" w:hAnsi="Athelas"/>
        </w:rPr>
        <w:t>WatersEdge Representative</w:t>
      </w:r>
      <w:r>
        <w:rPr>
          <w:rFonts w:ascii="Athelas" w:hAnsi="Athelas"/>
        </w:rPr>
        <w:t xml:space="preserve"> </w:t>
      </w:r>
      <w:r w:rsidR="00526EC0" w:rsidRPr="007235DE">
        <w:rPr>
          <w:rFonts w:ascii="Athelas" w:hAnsi="Athelas"/>
          <w:b/>
          <w:bCs/>
        </w:rPr>
        <w:t>10</w:t>
      </w:r>
      <w:r w:rsidRPr="007235DE">
        <w:rPr>
          <w:rFonts w:ascii="Athelas" w:hAnsi="Athelas"/>
          <w:b/>
          <w:bCs/>
        </w:rPr>
        <w:t xml:space="preserve"> days</w:t>
      </w:r>
      <w:r>
        <w:rPr>
          <w:rFonts w:ascii="Athelas" w:hAnsi="Athelas"/>
        </w:rPr>
        <w:t xml:space="preserve"> in advance of the</w:t>
      </w:r>
      <w:r w:rsidR="00526EC0">
        <w:rPr>
          <w:rFonts w:ascii="Athelas" w:hAnsi="Athelas"/>
        </w:rPr>
        <w:t xml:space="preserve"> scheduled event</w:t>
      </w:r>
      <w:r>
        <w:rPr>
          <w:rFonts w:ascii="Athelas" w:hAnsi="Athelas"/>
        </w:rPr>
        <w:t>.  If the written notice is</w:t>
      </w:r>
      <w:r w:rsidR="00526EC0">
        <w:rPr>
          <w:rFonts w:ascii="Athelas" w:hAnsi="Athelas"/>
        </w:rPr>
        <w:t xml:space="preserve"> not</w:t>
      </w:r>
      <w:r>
        <w:rPr>
          <w:rFonts w:ascii="Athelas" w:hAnsi="Athelas"/>
        </w:rPr>
        <w:t xml:space="preserve"> received within </w:t>
      </w:r>
      <w:r w:rsidR="00526EC0">
        <w:rPr>
          <w:rFonts w:ascii="Athelas" w:hAnsi="Athelas"/>
        </w:rPr>
        <w:t>ten</w:t>
      </w:r>
      <w:r>
        <w:rPr>
          <w:rFonts w:ascii="Athelas" w:hAnsi="Athelas"/>
        </w:rPr>
        <w:t xml:space="preserve"> (</w:t>
      </w:r>
      <w:r w:rsidR="00526EC0">
        <w:rPr>
          <w:rFonts w:ascii="Athelas" w:hAnsi="Athelas"/>
        </w:rPr>
        <w:t>1</w:t>
      </w:r>
      <w:r>
        <w:rPr>
          <w:rFonts w:ascii="Athelas" w:hAnsi="Athelas"/>
        </w:rPr>
        <w:t xml:space="preserve">0) days prior to the first day of play, the group will be held responsible for </w:t>
      </w:r>
      <w:r w:rsidR="00526EC0">
        <w:rPr>
          <w:rFonts w:ascii="Athelas" w:hAnsi="Athelas"/>
        </w:rPr>
        <w:t xml:space="preserve">a </w:t>
      </w:r>
      <w:r w:rsidR="00526EC0" w:rsidRPr="00526EC0">
        <w:rPr>
          <w:rFonts w:ascii="Athelas" w:hAnsi="Athelas"/>
          <w:b/>
          <w:bCs/>
        </w:rPr>
        <w:t>$500</w:t>
      </w:r>
      <w:r w:rsidR="00526EC0">
        <w:rPr>
          <w:rFonts w:ascii="Athelas" w:hAnsi="Athelas"/>
        </w:rPr>
        <w:t xml:space="preserve"> service charge.</w:t>
      </w:r>
    </w:p>
    <w:p w14:paraId="7654B8F0" w14:textId="77777777" w:rsidR="000760D2" w:rsidRDefault="008906F0" w:rsidP="00244BED">
      <w:pPr>
        <w:rPr>
          <w:rFonts w:ascii="Athelas" w:hAnsi="Athelas"/>
        </w:rPr>
      </w:pPr>
      <w:r>
        <w:rPr>
          <w:rFonts w:ascii="Athelas" w:hAnsi="Athelas"/>
        </w:rPr>
        <w:t>**</w:t>
      </w:r>
      <w:r w:rsidRPr="000760D2">
        <w:rPr>
          <w:rFonts w:ascii="Athelas" w:hAnsi="Athelas"/>
          <w:i/>
          <w:iCs/>
        </w:rPr>
        <w:t>Rain</w:t>
      </w:r>
      <w:r>
        <w:rPr>
          <w:rFonts w:ascii="Athelas" w:hAnsi="Athelas"/>
        </w:rPr>
        <w:t xml:space="preserve"> </w:t>
      </w:r>
      <w:r w:rsidRPr="00526EC0">
        <w:rPr>
          <w:rFonts w:ascii="Athelas" w:hAnsi="Athelas"/>
          <w:i/>
          <w:iCs/>
        </w:rPr>
        <w:t>does not constitute cancellation of a golf event unless the course officially closes.  Upon receipt of this signed agreement</w:t>
      </w:r>
      <w:r w:rsidR="000760D2" w:rsidRPr="00526EC0">
        <w:rPr>
          <w:rFonts w:ascii="Athelas" w:hAnsi="Athelas"/>
          <w:i/>
          <w:iCs/>
        </w:rPr>
        <w:t xml:space="preserve">, </w:t>
      </w:r>
      <w:r w:rsidR="00526EC0">
        <w:rPr>
          <w:rFonts w:ascii="Athelas" w:hAnsi="Athelas"/>
          <w:i/>
          <w:iCs/>
        </w:rPr>
        <w:t>WatersEdge</w:t>
      </w:r>
      <w:r w:rsidR="000760D2" w:rsidRPr="00526EC0">
        <w:rPr>
          <w:rFonts w:ascii="Athelas" w:hAnsi="Athelas"/>
          <w:i/>
          <w:iCs/>
        </w:rPr>
        <w:t xml:space="preserve"> will consider your reservations confirmed</w:t>
      </w:r>
      <w:r w:rsidR="00C370B3">
        <w:rPr>
          <w:rFonts w:ascii="Athelas" w:hAnsi="Athelas"/>
          <w:i/>
          <w:iCs/>
        </w:rPr>
        <w:t>.</w:t>
      </w:r>
    </w:p>
    <w:p w14:paraId="2B47BF6F" w14:textId="77777777" w:rsidR="004A5FD9" w:rsidRDefault="004A5FD9" w:rsidP="00244BED">
      <w:pPr>
        <w:rPr>
          <w:rFonts w:ascii="Athelas" w:hAnsi="Athelas"/>
        </w:rPr>
      </w:pPr>
    </w:p>
    <w:p w14:paraId="7A87BCB1" w14:textId="77777777" w:rsidR="000760D2" w:rsidRDefault="000760D2" w:rsidP="00244BED">
      <w:pPr>
        <w:rPr>
          <w:rFonts w:ascii="Athelas" w:hAnsi="Athelas"/>
        </w:rPr>
      </w:pPr>
      <w:r w:rsidRPr="00870D2C">
        <w:rPr>
          <w:rFonts w:ascii="Athelas" w:hAnsi="Athelas"/>
          <w:b/>
          <w:bCs/>
        </w:rPr>
        <w:t>Forced Majeure</w:t>
      </w:r>
      <w:r>
        <w:rPr>
          <w:rFonts w:ascii="Athelas" w:hAnsi="Athelas"/>
        </w:rPr>
        <w:t xml:space="preserve">: The performance of this agreement by either party is subject to acts of God, war, terrorism, government regulations, disaster, fire, strikes, civil disorder, </w:t>
      </w:r>
      <w:r w:rsidR="004A5FD9">
        <w:rPr>
          <w:rFonts w:ascii="Athelas" w:hAnsi="Athelas"/>
        </w:rPr>
        <w:t>disease,</w:t>
      </w:r>
      <w:r>
        <w:rPr>
          <w:rFonts w:ascii="Athelas" w:hAnsi="Athelas"/>
        </w:rPr>
        <w:t xml:space="preserve"> pandemic, epidemic, or similar cause beyond the control of the parties making it inadvisable, illegal, or impossible to hold the </w:t>
      </w:r>
      <w:r w:rsidR="007235DE">
        <w:rPr>
          <w:rFonts w:ascii="Athelas" w:hAnsi="Athelas"/>
        </w:rPr>
        <w:t>event, meeting</w:t>
      </w:r>
      <w:r>
        <w:rPr>
          <w:rFonts w:ascii="Athelas" w:hAnsi="Athelas"/>
        </w:rPr>
        <w:t xml:space="preserve"> o</w:t>
      </w:r>
      <w:r w:rsidR="007235DE">
        <w:rPr>
          <w:rFonts w:ascii="Athelas" w:hAnsi="Athelas"/>
        </w:rPr>
        <w:t>r</w:t>
      </w:r>
      <w:r>
        <w:rPr>
          <w:rFonts w:ascii="Athelas" w:hAnsi="Athelas"/>
        </w:rPr>
        <w:t xml:space="preserve"> provide the facility.  </w:t>
      </w:r>
      <w:r w:rsidR="00870D2C">
        <w:rPr>
          <w:rFonts w:ascii="Athelas" w:hAnsi="Athelas"/>
        </w:rPr>
        <w:t>This agreement may be terminated without penalty and with performance fully excused for any one of more of such reasons by written notice from one party to the other.</w:t>
      </w:r>
    </w:p>
    <w:p w14:paraId="445EDB6B" w14:textId="77777777" w:rsidR="004A5FD9" w:rsidRDefault="004A5FD9" w:rsidP="00244BED">
      <w:pPr>
        <w:rPr>
          <w:rFonts w:ascii="Athelas" w:hAnsi="Athelas"/>
        </w:rPr>
      </w:pPr>
    </w:p>
    <w:p w14:paraId="0614814D" w14:textId="77777777" w:rsidR="00870D2C" w:rsidRDefault="00870D2C" w:rsidP="00244BED">
      <w:pPr>
        <w:rPr>
          <w:rFonts w:ascii="Athelas" w:hAnsi="Athelas"/>
        </w:rPr>
      </w:pPr>
      <w:r w:rsidRPr="00870D2C">
        <w:rPr>
          <w:rFonts w:ascii="Athelas" w:hAnsi="Athelas"/>
          <w:b/>
          <w:bCs/>
        </w:rPr>
        <w:t>Rain Check Policy:</w:t>
      </w:r>
      <w:r>
        <w:rPr>
          <w:rFonts w:ascii="Athelas" w:hAnsi="Athelas"/>
          <w:b/>
          <w:bCs/>
        </w:rPr>
        <w:t xml:space="preserve"> </w:t>
      </w:r>
      <w:r w:rsidRPr="004A5FD9">
        <w:rPr>
          <w:rFonts w:ascii="Athelas" w:hAnsi="Athelas"/>
        </w:rPr>
        <w:t xml:space="preserve">If requested, rain checks are available in the event that inclement weather prevents you from finishing </w:t>
      </w:r>
      <w:r w:rsidR="00C370B3">
        <w:rPr>
          <w:rFonts w:ascii="Athelas" w:hAnsi="Athelas"/>
        </w:rPr>
        <w:t>the</w:t>
      </w:r>
      <w:r w:rsidRPr="004A5FD9">
        <w:rPr>
          <w:rFonts w:ascii="Athelas" w:hAnsi="Athelas"/>
        </w:rPr>
        <w:t xml:space="preserve"> scheduled round.  A credit will be issued in dollar </w:t>
      </w:r>
      <w:r w:rsidR="00C370B3">
        <w:rPr>
          <w:rFonts w:ascii="Athelas" w:hAnsi="Athelas"/>
        </w:rPr>
        <w:t>value based upon</w:t>
      </w:r>
      <w:r w:rsidRPr="004A5FD9">
        <w:rPr>
          <w:rFonts w:ascii="Athelas" w:hAnsi="Athelas"/>
        </w:rPr>
        <w:t xml:space="preserve"> the holes that you </w:t>
      </w:r>
      <w:r w:rsidR="00C370B3">
        <w:rPr>
          <w:rFonts w:ascii="Athelas" w:hAnsi="Athelas"/>
        </w:rPr>
        <w:t>un</w:t>
      </w:r>
      <w:r w:rsidRPr="004A5FD9">
        <w:rPr>
          <w:rFonts w:ascii="Athelas" w:hAnsi="Athelas"/>
        </w:rPr>
        <w:t xml:space="preserve">able to </w:t>
      </w:r>
      <w:r w:rsidR="004A5FD9" w:rsidRPr="004A5FD9">
        <w:rPr>
          <w:rFonts w:ascii="Athelas" w:hAnsi="Athelas"/>
        </w:rPr>
        <w:t>complete,</w:t>
      </w:r>
      <w:r w:rsidRPr="004A5FD9">
        <w:rPr>
          <w:rFonts w:ascii="Athelas" w:hAnsi="Athelas"/>
        </w:rPr>
        <w:t xml:space="preserve"> in rain check form.  </w:t>
      </w:r>
      <w:r w:rsidR="00C370B3">
        <w:rPr>
          <w:rFonts w:ascii="Athelas" w:hAnsi="Athelas"/>
        </w:rPr>
        <w:t xml:space="preserve">The completion of 12 or more holes when terminated by inclement weather will be considered a completed event. </w:t>
      </w:r>
      <w:r w:rsidRPr="004A5FD9">
        <w:rPr>
          <w:rFonts w:ascii="Athelas" w:hAnsi="Athelas"/>
        </w:rPr>
        <w:t>Under no circumstances</w:t>
      </w:r>
      <w:r w:rsidR="004A5FD9" w:rsidRPr="004A5FD9">
        <w:rPr>
          <w:rFonts w:ascii="Athelas" w:hAnsi="Athelas"/>
        </w:rPr>
        <w:t xml:space="preserve"> will a cash refund be issued.</w:t>
      </w:r>
    </w:p>
    <w:p w14:paraId="5BB109E3" w14:textId="77777777" w:rsidR="004A5FD9" w:rsidRPr="00870D2C" w:rsidRDefault="004A5FD9" w:rsidP="00244BED">
      <w:pPr>
        <w:rPr>
          <w:rFonts w:ascii="Athelas" w:hAnsi="Athelas"/>
          <w:b/>
          <w:bCs/>
        </w:rPr>
      </w:pPr>
    </w:p>
    <w:p w14:paraId="31D53C08" w14:textId="77777777" w:rsidR="004A5FD9" w:rsidRDefault="008906F0" w:rsidP="00244BED">
      <w:pPr>
        <w:rPr>
          <w:rFonts w:ascii="Athelas" w:hAnsi="Athelas"/>
        </w:rPr>
      </w:pPr>
      <w:r>
        <w:rPr>
          <w:rFonts w:ascii="Athelas" w:hAnsi="Athelas"/>
        </w:rPr>
        <w:t xml:space="preserve"> </w:t>
      </w:r>
      <w:r w:rsidR="00244BED" w:rsidRPr="00870D2C">
        <w:rPr>
          <w:rFonts w:ascii="Athelas" w:hAnsi="Athelas"/>
          <w:b/>
          <w:bCs/>
        </w:rPr>
        <w:t>Damage</w:t>
      </w:r>
      <w:r w:rsidR="00244BED" w:rsidRPr="00244BED">
        <w:rPr>
          <w:rFonts w:ascii="Athelas" w:hAnsi="Athelas"/>
        </w:rPr>
        <w:t xml:space="preserve">: </w:t>
      </w:r>
      <w:r w:rsidR="00471FA3">
        <w:rPr>
          <w:rFonts w:ascii="Athelas" w:hAnsi="Athelas"/>
        </w:rPr>
        <w:t>This</w:t>
      </w:r>
      <w:r w:rsidR="004A5FD9">
        <w:rPr>
          <w:rFonts w:ascii="Athelas" w:hAnsi="Athelas"/>
        </w:rPr>
        <w:t xml:space="preserve"> agreement </w:t>
      </w:r>
      <w:r w:rsidR="00471FA3">
        <w:rPr>
          <w:rFonts w:ascii="Athelas" w:hAnsi="Athelas"/>
        </w:rPr>
        <w:t>holds</w:t>
      </w:r>
      <w:r w:rsidR="004A5FD9">
        <w:rPr>
          <w:rFonts w:ascii="Athelas" w:hAnsi="Athelas"/>
        </w:rPr>
        <w:t xml:space="preserve"> the outing coordinator</w:t>
      </w:r>
      <w:r w:rsidR="00471FA3">
        <w:rPr>
          <w:rFonts w:ascii="Athelas" w:hAnsi="Athelas"/>
        </w:rPr>
        <w:t>/organization</w:t>
      </w:r>
      <w:r w:rsidR="004A5FD9">
        <w:rPr>
          <w:rFonts w:ascii="Athelas" w:hAnsi="Athelas"/>
        </w:rPr>
        <w:t xml:space="preserve"> responsible for</w:t>
      </w:r>
      <w:r w:rsidR="00471FA3">
        <w:rPr>
          <w:rFonts w:ascii="Athelas" w:hAnsi="Athelas"/>
        </w:rPr>
        <w:t xml:space="preserve"> </w:t>
      </w:r>
      <w:r w:rsidR="004A5FD9">
        <w:rPr>
          <w:rFonts w:ascii="Athelas" w:hAnsi="Athelas"/>
        </w:rPr>
        <w:t>damage to the course</w:t>
      </w:r>
      <w:r w:rsidR="00244BED" w:rsidRPr="00244BED">
        <w:rPr>
          <w:rFonts w:ascii="Athelas" w:hAnsi="Athelas"/>
        </w:rPr>
        <w:t xml:space="preserve">. It is important to drive golf carts responsibly. Warnings will be issued to offending golfers. </w:t>
      </w:r>
      <w:r w:rsidR="00471FA3">
        <w:rPr>
          <w:rFonts w:ascii="Athelas" w:hAnsi="Athelas"/>
        </w:rPr>
        <w:t xml:space="preserve">A subsequent warning is grounds for dismissal. </w:t>
      </w:r>
      <w:r w:rsidR="00DE34AB">
        <w:rPr>
          <w:rFonts w:ascii="Athelas" w:hAnsi="Athelas"/>
        </w:rPr>
        <w:t>C</w:t>
      </w:r>
      <w:r w:rsidR="00244BED" w:rsidRPr="00244BED">
        <w:rPr>
          <w:rFonts w:ascii="Athelas" w:hAnsi="Athelas"/>
        </w:rPr>
        <w:t>harges for all damage will include but not be limited to parts and labor to restore the damaged property and/or replacement costs.</w:t>
      </w:r>
    </w:p>
    <w:p w14:paraId="5C6CCE54" w14:textId="77777777" w:rsidR="00244BED" w:rsidRPr="00244BED" w:rsidRDefault="00244BED" w:rsidP="00244BED">
      <w:pPr>
        <w:rPr>
          <w:rFonts w:ascii="Athelas" w:hAnsi="Athelas"/>
        </w:rPr>
      </w:pPr>
      <w:r w:rsidRPr="00244BED">
        <w:rPr>
          <w:rFonts w:ascii="Athelas" w:hAnsi="Athelas"/>
        </w:rPr>
        <w:t xml:space="preserve"> </w:t>
      </w:r>
    </w:p>
    <w:p w14:paraId="55345B09" w14:textId="77777777" w:rsidR="00244BED" w:rsidRPr="00D50F18" w:rsidRDefault="00244BED" w:rsidP="00244BED">
      <w:pPr>
        <w:rPr>
          <w:rFonts w:ascii="Athelas" w:hAnsi="Athelas"/>
        </w:rPr>
      </w:pPr>
      <w:r w:rsidRPr="004A5FD9">
        <w:rPr>
          <w:rFonts w:ascii="Athelas" w:hAnsi="Athelas"/>
          <w:b/>
          <w:bCs/>
        </w:rPr>
        <w:t>Dress Code</w:t>
      </w:r>
      <w:r w:rsidRPr="00244BED">
        <w:rPr>
          <w:rFonts w:ascii="Athelas" w:hAnsi="Athelas"/>
        </w:rPr>
        <w:t>: Shirts</w:t>
      </w:r>
      <w:r w:rsidR="00D50F18">
        <w:rPr>
          <w:rFonts w:ascii="Athelas" w:hAnsi="Athelas"/>
          <w:b/>
          <w:bCs/>
        </w:rPr>
        <w:t xml:space="preserve"> </w:t>
      </w:r>
      <w:r w:rsidR="00D50F18" w:rsidRPr="00D50F18">
        <w:rPr>
          <w:rFonts w:ascii="Athelas" w:hAnsi="Athelas"/>
        </w:rPr>
        <w:t>o</w:t>
      </w:r>
      <w:r w:rsidR="00D50F18">
        <w:rPr>
          <w:rFonts w:ascii="Athelas" w:hAnsi="Athelas"/>
        </w:rPr>
        <w:t>r blouses considered “golf attire” must be worn.  Sleeveless shirts worn by men and tank tops worn by women are not proper attire</w:t>
      </w:r>
      <w:r w:rsidR="004A6E2B" w:rsidRPr="00D50F18">
        <w:rPr>
          <w:rFonts w:ascii="Athelas" w:hAnsi="Athelas"/>
        </w:rPr>
        <w:t>.</w:t>
      </w:r>
      <w:r w:rsidR="00D50F18">
        <w:rPr>
          <w:rFonts w:ascii="Athelas" w:hAnsi="Athelas"/>
        </w:rPr>
        <w:t xml:space="preserve">  Cut-off jeans or bathing suit bottoms or “short shorts” are similarly not proper attire to participate in the golf event at WatersEdge. </w:t>
      </w:r>
      <w:r w:rsidR="004A6E2B" w:rsidRPr="00D50F18">
        <w:rPr>
          <w:rFonts w:ascii="Athelas" w:hAnsi="Athelas"/>
        </w:rPr>
        <w:t xml:space="preserve"> </w:t>
      </w:r>
    </w:p>
    <w:p w14:paraId="54953F09" w14:textId="77777777" w:rsidR="004A5FD9" w:rsidRPr="00244BED" w:rsidRDefault="004A5FD9" w:rsidP="00244BED">
      <w:pPr>
        <w:rPr>
          <w:rFonts w:ascii="Athelas" w:hAnsi="Athelas"/>
        </w:rPr>
      </w:pPr>
    </w:p>
    <w:p w14:paraId="7CA02325" w14:textId="77777777" w:rsidR="00244BED" w:rsidRPr="00244BED" w:rsidRDefault="00244BED" w:rsidP="00244BED">
      <w:pPr>
        <w:rPr>
          <w:rFonts w:ascii="Athelas" w:hAnsi="Athelas"/>
        </w:rPr>
      </w:pPr>
      <w:r w:rsidRPr="004A5FD9">
        <w:rPr>
          <w:rFonts w:ascii="Athelas" w:hAnsi="Athelas"/>
          <w:b/>
          <w:bCs/>
        </w:rPr>
        <w:t>Final List of Players</w:t>
      </w:r>
      <w:r w:rsidRPr="00244BED">
        <w:rPr>
          <w:rFonts w:ascii="Athelas" w:hAnsi="Athelas"/>
        </w:rPr>
        <w:t xml:space="preserve">: </w:t>
      </w:r>
      <w:r w:rsidR="00471FA3">
        <w:rPr>
          <w:rFonts w:ascii="Athelas" w:hAnsi="Athelas"/>
        </w:rPr>
        <w:t>To allow for the timely preparation of scorecards and cart signage, the outing</w:t>
      </w:r>
      <w:r w:rsidRPr="00244BED">
        <w:rPr>
          <w:rFonts w:ascii="Athelas" w:hAnsi="Athelas"/>
        </w:rPr>
        <w:t xml:space="preserve"> </w:t>
      </w:r>
      <w:r w:rsidR="00471FA3">
        <w:rPr>
          <w:rFonts w:ascii="Athelas" w:hAnsi="Athelas"/>
        </w:rPr>
        <w:t>is asked to deliver the final team count and names of players at least 48 hours p</w:t>
      </w:r>
      <w:r w:rsidR="00BB25F5">
        <w:rPr>
          <w:rFonts w:ascii="Athelas" w:hAnsi="Athelas"/>
        </w:rPr>
        <w:t xml:space="preserve">rior to the day of the outing. </w:t>
      </w:r>
    </w:p>
    <w:p w14:paraId="26712B58" w14:textId="77777777" w:rsidR="00244BED" w:rsidRPr="00244BED" w:rsidRDefault="00244BED" w:rsidP="00244BED">
      <w:pPr>
        <w:rPr>
          <w:rFonts w:ascii="Athelas" w:hAnsi="Athelas"/>
        </w:rPr>
      </w:pPr>
    </w:p>
    <w:p w14:paraId="5E988DD5" w14:textId="77777777" w:rsidR="00D61D2C" w:rsidRDefault="00D61D2C" w:rsidP="00244BED">
      <w:pPr>
        <w:rPr>
          <w:rFonts w:ascii="Athelas" w:hAnsi="Athelas"/>
        </w:rPr>
      </w:pPr>
    </w:p>
    <w:p w14:paraId="1D860D6E" w14:textId="77777777" w:rsidR="004A6E2B" w:rsidRDefault="00D61D2C" w:rsidP="00A65458">
      <w:pPr>
        <w:rPr>
          <w:rFonts w:ascii="Athelas" w:hAnsi="Athelas"/>
        </w:rPr>
      </w:pPr>
      <w:r w:rsidRPr="004A5FD9">
        <w:rPr>
          <w:rFonts w:ascii="Athelas" w:hAnsi="Athelas"/>
          <w:b/>
          <w:bCs/>
        </w:rPr>
        <w:t xml:space="preserve">Food: </w:t>
      </w:r>
      <w:r w:rsidR="004A6E2B" w:rsidRPr="004A5FD9">
        <w:rPr>
          <w:rFonts w:ascii="Athelas" w:hAnsi="Athelas"/>
        </w:rPr>
        <w:t>Lakes 23</w:t>
      </w:r>
      <w:r w:rsidR="00BB25F5">
        <w:rPr>
          <w:rFonts w:ascii="Athelas" w:hAnsi="Athelas"/>
        </w:rPr>
        <w:t xml:space="preserve"> restaurant</w:t>
      </w:r>
      <w:r w:rsidR="004A6E2B">
        <w:rPr>
          <w:rFonts w:ascii="Athelas" w:hAnsi="Athelas"/>
        </w:rPr>
        <w:t xml:space="preserve"> </w:t>
      </w:r>
      <w:r>
        <w:rPr>
          <w:rFonts w:ascii="Athelas" w:hAnsi="Athelas"/>
        </w:rPr>
        <w:t xml:space="preserve">will provide </w:t>
      </w:r>
      <w:r w:rsidR="00BB25F5">
        <w:rPr>
          <w:rFonts w:ascii="Athelas" w:hAnsi="Athelas"/>
        </w:rPr>
        <w:t>the menu for the event</w:t>
      </w:r>
      <w:r>
        <w:rPr>
          <w:rFonts w:ascii="Athelas" w:hAnsi="Athelas"/>
        </w:rPr>
        <w:t xml:space="preserve">. Your outing </w:t>
      </w:r>
      <w:r w:rsidR="004A6E2B">
        <w:rPr>
          <w:rFonts w:ascii="Athelas" w:hAnsi="Athelas"/>
        </w:rPr>
        <w:t>will have a variety of food options</w:t>
      </w:r>
      <w:r w:rsidR="00DE34AB">
        <w:rPr>
          <w:rFonts w:ascii="Athelas" w:hAnsi="Athelas"/>
        </w:rPr>
        <w:t xml:space="preserve"> to choose. </w:t>
      </w:r>
      <w:r w:rsidR="001D5FBD">
        <w:rPr>
          <w:rFonts w:ascii="Athelas" w:hAnsi="Athelas"/>
        </w:rPr>
        <w:t xml:space="preserve">Our </w:t>
      </w:r>
      <w:r w:rsidR="004A6E2B">
        <w:rPr>
          <w:rFonts w:ascii="Athelas" w:hAnsi="Athelas"/>
        </w:rPr>
        <w:t xml:space="preserve">event </w:t>
      </w:r>
      <w:r w:rsidR="001D5FBD">
        <w:rPr>
          <w:rFonts w:ascii="Athelas" w:hAnsi="Athelas"/>
        </w:rPr>
        <w:t xml:space="preserve">coordinator will </w:t>
      </w:r>
      <w:r w:rsidR="004A6E2B">
        <w:rPr>
          <w:rFonts w:ascii="Athelas" w:hAnsi="Athelas"/>
        </w:rPr>
        <w:t xml:space="preserve">assist </w:t>
      </w:r>
      <w:r w:rsidR="00BB25F5">
        <w:rPr>
          <w:rFonts w:ascii="Athelas" w:hAnsi="Athelas"/>
        </w:rPr>
        <w:t>the Outing Coordinator to select</w:t>
      </w:r>
      <w:r w:rsidR="004A6E2B">
        <w:rPr>
          <w:rFonts w:ascii="Athelas" w:hAnsi="Athelas"/>
        </w:rPr>
        <w:t xml:space="preserve"> a </w:t>
      </w:r>
      <w:r w:rsidR="004A6E2B">
        <w:rPr>
          <w:rFonts w:ascii="Athelas" w:hAnsi="Athelas"/>
        </w:rPr>
        <w:lastRenderedPageBreak/>
        <w:t xml:space="preserve">menu </w:t>
      </w:r>
      <w:r w:rsidR="00BB25F5">
        <w:rPr>
          <w:rFonts w:ascii="Athelas" w:hAnsi="Athelas"/>
        </w:rPr>
        <w:t>and provide the total cost for the food for the outing.</w:t>
      </w:r>
      <w:r w:rsidR="00C7005D">
        <w:rPr>
          <w:rFonts w:ascii="Athelas" w:hAnsi="Athelas"/>
        </w:rPr>
        <w:t xml:space="preserve"> Food may not be served </w:t>
      </w:r>
      <w:r w:rsidR="007E4FDC">
        <w:rPr>
          <w:rFonts w:ascii="Athelas" w:hAnsi="Athelas"/>
        </w:rPr>
        <w:t>to participants</w:t>
      </w:r>
      <w:r w:rsidR="00C7005D">
        <w:rPr>
          <w:rFonts w:ascii="Athelas" w:hAnsi="Athelas"/>
        </w:rPr>
        <w:t xml:space="preserve"> in the event other than that prepared by Lakes 23.  </w:t>
      </w:r>
    </w:p>
    <w:p w14:paraId="3ABE01C3" w14:textId="77777777" w:rsidR="004A6E2B" w:rsidRDefault="004A6E2B" w:rsidP="00A65458">
      <w:pPr>
        <w:rPr>
          <w:rFonts w:ascii="Athelas" w:hAnsi="Athelas"/>
        </w:rPr>
      </w:pPr>
    </w:p>
    <w:p w14:paraId="265676A6" w14:textId="77777777" w:rsidR="00BB25F5" w:rsidRDefault="004A6E2B" w:rsidP="00A65458">
      <w:pPr>
        <w:rPr>
          <w:rFonts w:ascii="Athelas" w:hAnsi="Athelas"/>
        </w:rPr>
      </w:pPr>
      <w:r w:rsidRPr="004A5FD9">
        <w:rPr>
          <w:rFonts w:ascii="Athelas" w:hAnsi="Athelas"/>
          <w:b/>
          <w:bCs/>
        </w:rPr>
        <w:t>S</w:t>
      </w:r>
      <w:r w:rsidR="00A65458" w:rsidRPr="004A5FD9">
        <w:rPr>
          <w:rFonts w:ascii="Athelas" w:hAnsi="Athelas"/>
          <w:b/>
          <w:bCs/>
        </w:rPr>
        <w:t>hotgun Outings</w:t>
      </w:r>
      <w:r w:rsidR="00A65458" w:rsidRPr="00244BED">
        <w:rPr>
          <w:rFonts w:ascii="Athelas" w:hAnsi="Athelas"/>
        </w:rPr>
        <w:t xml:space="preserve">: An outing with 64-120 players is a full </w:t>
      </w:r>
      <w:r w:rsidR="00BB25F5">
        <w:rPr>
          <w:rFonts w:ascii="Athelas" w:hAnsi="Athelas"/>
        </w:rPr>
        <w:t>course event (shotgun start)</w:t>
      </w:r>
      <w:r>
        <w:rPr>
          <w:rFonts w:ascii="Athelas" w:hAnsi="Athelas"/>
        </w:rPr>
        <w:t xml:space="preserve">. </w:t>
      </w:r>
      <w:r w:rsidR="00A65458" w:rsidRPr="00244BED">
        <w:rPr>
          <w:rFonts w:ascii="Athelas" w:hAnsi="Athelas"/>
        </w:rPr>
        <w:t xml:space="preserve"> </w:t>
      </w:r>
      <w:r>
        <w:rPr>
          <w:rFonts w:ascii="Athelas" w:hAnsi="Athelas"/>
        </w:rPr>
        <w:t>T</w:t>
      </w:r>
      <w:r w:rsidR="00A65458" w:rsidRPr="00244BED">
        <w:rPr>
          <w:rFonts w:ascii="Athelas" w:hAnsi="Athelas"/>
        </w:rPr>
        <w:t xml:space="preserve">he course will be closed to outside play for the duration of your groups round. </w:t>
      </w:r>
    </w:p>
    <w:p w14:paraId="5E128BDB" w14:textId="77777777" w:rsidR="00D4135C" w:rsidRDefault="00A65458" w:rsidP="00A65458">
      <w:pPr>
        <w:rPr>
          <w:rFonts w:ascii="Athelas" w:hAnsi="Athelas"/>
        </w:rPr>
      </w:pPr>
      <w:r w:rsidRPr="00244BED">
        <w:rPr>
          <w:rFonts w:ascii="Athelas" w:hAnsi="Athelas"/>
        </w:rPr>
        <w:t xml:space="preserve">If your outing has 32-60 players, a modified shotgun format will be employed. In that format, between eight and twelve holes will be </w:t>
      </w:r>
      <w:r w:rsidR="004A6E2B">
        <w:rPr>
          <w:rFonts w:ascii="Athelas" w:hAnsi="Athelas"/>
        </w:rPr>
        <w:t xml:space="preserve">utilized </w:t>
      </w:r>
      <w:r w:rsidRPr="00244BED">
        <w:rPr>
          <w:rFonts w:ascii="Athelas" w:hAnsi="Athelas"/>
        </w:rPr>
        <w:t>for your group</w:t>
      </w:r>
      <w:r w:rsidR="00DE34AB">
        <w:rPr>
          <w:rFonts w:ascii="Athelas" w:hAnsi="Athelas"/>
        </w:rPr>
        <w:t>.</w:t>
      </w:r>
      <w:r w:rsidRPr="00244BED">
        <w:rPr>
          <w:rFonts w:ascii="Athelas" w:hAnsi="Athelas"/>
        </w:rPr>
        <w:t xml:space="preserve"> The course will be open </w:t>
      </w:r>
      <w:r w:rsidR="0087446D" w:rsidRPr="00244BED">
        <w:rPr>
          <w:rFonts w:ascii="Athelas" w:hAnsi="Athelas"/>
        </w:rPr>
        <w:t xml:space="preserve">to </w:t>
      </w:r>
      <w:r w:rsidR="0087446D">
        <w:rPr>
          <w:rFonts w:ascii="Athelas" w:hAnsi="Athelas"/>
        </w:rPr>
        <w:t>“</w:t>
      </w:r>
      <w:r w:rsidR="00444F8A">
        <w:rPr>
          <w:rFonts w:ascii="Athelas" w:hAnsi="Athelas"/>
        </w:rPr>
        <w:t>public”</w:t>
      </w:r>
      <w:r w:rsidRPr="00244BED">
        <w:rPr>
          <w:rFonts w:ascii="Athelas" w:hAnsi="Athelas"/>
        </w:rPr>
        <w:t xml:space="preserve"> play during your outing, with those </w:t>
      </w:r>
      <w:r w:rsidR="00444F8A">
        <w:rPr>
          <w:rFonts w:ascii="Athelas" w:hAnsi="Athelas"/>
        </w:rPr>
        <w:t xml:space="preserve">non-event </w:t>
      </w:r>
      <w:r w:rsidRPr="00244BED">
        <w:rPr>
          <w:rFonts w:ascii="Athelas" w:hAnsi="Athelas"/>
        </w:rPr>
        <w:t xml:space="preserve">players either preceding and/or following your </w:t>
      </w:r>
      <w:r w:rsidR="00444F8A">
        <w:rPr>
          <w:rFonts w:ascii="Athelas" w:hAnsi="Athelas"/>
        </w:rPr>
        <w:t>first or last team on the course</w:t>
      </w:r>
      <w:r w:rsidRPr="00244BED">
        <w:rPr>
          <w:rFonts w:ascii="Athelas" w:hAnsi="Athelas"/>
        </w:rPr>
        <w:t xml:space="preserve">. </w:t>
      </w:r>
    </w:p>
    <w:p w14:paraId="088C2A54" w14:textId="77777777" w:rsidR="001D5FBD" w:rsidRDefault="001D5FBD" w:rsidP="00A65458">
      <w:pPr>
        <w:rPr>
          <w:rFonts w:ascii="Athelas" w:hAnsi="Athelas"/>
        </w:rPr>
      </w:pPr>
    </w:p>
    <w:p w14:paraId="04407CDC" w14:textId="77777777" w:rsidR="001D5FBD" w:rsidRPr="00244BED" w:rsidRDefault="001D5FBD" w:rsidP="001D5FBD">
      <w:pPr>
        <w:rPr>
          <w:rFonts w:ascii="Athelas" w:hAnsi="Athelas"/>
        </w:rPr>
      </w:pPr>
      <w:r w:rsidRPr="00244BED">
        <w:rPr>
          <w:rFonts w:ascii="Athelas" w:hAnsi="Athelas"/>
        </w:rPr>
        <w:t xml:space="preserve">If </w:t>
      </w:r>
      <w:r w:rsidR="00444F8A">
        <w:rPr>
          <w:rFonts w:ascii="Athelas" w:hAnsi="Athelas"/>
        </w:rPr>
        <w:t>questions exist regarding the outing or any aspect of this contract, please contact the WatersEdge representative indicated below</w:t>
      </w:r>
      <w:r>
        <w:rPr>
          <w:rFonts w:ascii="Athelas" w:hAnsi="Athelas"/>
        </w:rPr>
        <w:t xml:space="preserve">.  </w:t>
      </w:r>
      <w:r w:rsidRPr="00244BED">
        <w:rPr>
          <w:rFonts w:ascii="Athelas" w:hAnsi="Athelas"/>
        </w:rPr>
        <w:t xml:space="preserve"> </w:t>
      </w:r>
    </w:p>
    <w:p w14:paraId="3902BB12" w14:textId="77777777" w:rsidR="001D5FBD" w:rsidRPr="00244BED" w:rsidRDefault="001D5FBD" w:rsidP="00A65458">
      <w:pPr>
        <w:rPr>
          <w:rFonts w:ascii="Athelas" w:hAnsi="Athelas"/>
        </w:rPr>
      </w:pPr>
    </w:p>
    <w:p w14:paraId="38CF6F64" w14:textId="77777777" w:rsidR="00B07A7C" w:rsidRPr="00244BED" w:rsidRDefault="00B07A7C" w:rsidP="00D4135C">
      <w:pPr>
        <w:rPr>
          <w:rFonts w:ascii="Athelas" w:hAnsi="Athelas"/>
        </w:rPr>
      </w:pPr>
    </w:p>
    <w:p w14:paraId="252FDA88" w14:textId="77777777" w:rsidR="00244BED" w:rsidRPr="00244BED" w:rsidRDefault="00244BED" w:rsidP="00D4135C">
      <w:pPr>
        <w:rPr>
          <w:rFonts w:ascii="Athelas" w:hAnsi="Athelas"/>
        </w:rPr>
      </w:pPr>
    </w:p>
    <w:p w14:paraId="37DF4C0E" w14:textId="6B87E413" w:rsidR="00244BED" w:rsidRPr="00244BED" w:rsidRDefault="00244BED" w:rsidP="00D4135C">
      <w:pPr>
        <w:rPr>
          <w:rFonts w:ascii="Athelas" w:hAnsi="Athelas"/>
        </w:rPr>
      </w:pPr>
      <w:r w:rsidRPr="00244BED">
        <w:rPr>
          <w:rFonts w:ascii="Athelas" w:hAnsi="Athelas"/>
        </w:rPr>
        <w:t>______________________________________________</w:t>
      </w:r>
      <w:r w:rsidR="00BD06E3">
        <w:rPr>
          <w:rFonts w:ascii="Athelas" w:hAnsi="Athelas"/>
        </w:rPr>
        <w:t xml:space="preserve">             </w:t>
      </w:r>
      <w:r w:rsidRPr="00244BED">
        <w:rPr>
          <w:rFonts w:ascii="Athelas" w:hAnsi="Athelas"/>
        </w:rPr>
        <w:t>__________________________</w:t>
      </w:r>
    </w:p>
    <w:p w14:paraId="14C230F2" w14:textId="0DED442A" w:rsidR="00DC3889" w:rsidRPr="00244BED" w:rsidRDefault="00DC3889" w:rsidP="00DC3889">
      <w:pPr>
        <w:rPr>
          <w:rFonts w:ascii="Athelas" w:hAnsi="Athelas"/>
        </w:rPr>
      </w:pPr>
      <w:r w:rsidRPr="00244BED">
        <w:rPr>
          <w:rFonts w:ascii="Athelas" w:hAnsi="Athelas"/>
        </w:rPr>
        <w:t>Event Coordinator’s Signature</w:t>
      </w:r>
      <w:r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ab/>
      </w:r>
      <w:r w:rsidR="00BD06E3">
        <w:rPr>
          <w:rFonts w:ascii="Athelas" w:hAnsi="Athelas"/>
        </w:rPr>
        <w:t xml:space="preserve">         </w:t>
      </w:r>
      <w:r w:rsidRPr="00244BED">
        <w:rPr>
          <w:rFonts w:ascii="Athelas" w:hAnsi="Athelas"/>
        </w:rPr>
        <w:t>Date</w:t>
      </w:r>
    </w:p>
    <w:p w14:paraId="0C7574DA" w14:textId="77777777" w:rsidR="00244BED" w:rsidRPr="00244BED" w:rsidRDefault="00244BED" w:rsidP="00D4135C">
      <w:pPr>
        <w:rPr>
          <w:rFonts w:ascii="Athelas" w:hAnsi="Athelas"/>
        </w:rPr>
      </w:pPr>
    </w:p>
    <w:p w14:paraId="44C1CC01" w14:textId="77777777" w:rsidR="00244BED" w:rsidRPr="00244BED" w:rsidRDefault="00244BED" w:rsidP="00244BED">
      <w:pPr>
        <w:rPr>
          <w:rFonts w:ascii="Athelas" w:hAnsi="Athelas"/>
        </w:rPr>
      </w:pPr>
    </w:p>
    <w:p w14:paraId="59BC27AA" w14:textId="42B7BDD2" w:rsidR="00244BED" w:rsidRPr="00244BED" w:rsidRDefault="00244BED" w:rsidP="00244BED">
      <w:pPr>
        <w:rPr>
          <w:rFonts w:ascii="Athelas" w:hAnsi="Athelas"/>
        </w:rPr>
      </w:pPr>
      <w:r w:rsidRPr="00244BED">
        <w:rPr>
          <w:rFonts w:ascii="Athelas" w:hAnsi="Athelas"/>
        </w:rPr>
        <w:t>______________________________________________</w:t>
      </w:r>
      <w:r w:rsidR="00BD06E3">
        <w:rPr>
          <w:rFonts w:ascii="Athelas" w:hAnsi="Athelas"/>
        </w:rPr>
        <w:t xml:space="preserve">             </w:t>
      </w:r>
      <w:r w:rsidRPr="00244BED">
        <w:rPr>
          <w:rFonts w:ascii="Athelas" w:hAnsi="Athelas"/>
        </w:rPr>
        <w:t>__________________________</w:t>
      </w:r>
    </w:p>
    <w:p w14:paraId="3A6BB985" w14:textId="589B4F58" w:rsidR="00DC3889" w:rsidRPr="00244BED" w:rsidRDefault="00DC3889" w:rsidP="00DC3889">
      <w:pPr>
        <w:rPr>
          <w:rFonts w:ascii="Athelas" w:hAnsi="Athelas"/>
        </w:rPr>
      </w:pPr>
      <w:r w:rsidRPr="00244BED">
        <w:rPr>
          <w:rFonts w:ascii="Athelas" w:hAnsi="Athelas"/>
        </w:rPr>
        <w:t>Waters Edge Representative’s Signature</w:t>
      </w:r>
      <w:r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ab/>
      </w:r>
      <w:r w:rsidRPr="00244BED">
        <w:rPr>
          <w:rFonts w:ascii="Athelas" w:hAnsi="Athelas"/>
        </w:rPr>
        <w:tab/>
      </w:r>
      <w:r w:rsidR="00BD06E3">
        <w:rPr>
          <w:rFonts w:ascii="Athelas" w:hAnsi="Athelas"/>
        </w:rPr>
        <w:t xml:space="preserve">         </w:t>
      </w:r>
      <w:r w:rsidRPr="00244BED">
        <w:rPr>
          <w:rFonts w:ascii="Athelas" w:hAnsi="Athelas"/>
        </w:rPr>
        <w:t>Date</w:t>
      </w:r>
    </w:p>
    <w:p w14:paraId="3D81DF7C" w14:textId="77777777" w:rsidR="00DC3889" w:rsidRDefault="00DC3889" w:rsidP="00D4135C">
      <w:pPr>
        <w:rPr>
          <w:rFonts w:ascii="Athelas" w:hAnsi="Athelas"/>
        </w:rPr>
      </w:pPr>
    </w:p>
    <w:p w14:paraId="2C4CB15D" w14:textId="77777777" w:rsidR="00DC3889" w:rsidRDefault="00DC3889" w:rsidP="00D4135C">
      <w:pPr>
        <w:rPr>
          <w:rFonts w:ascii="Athelas" w:hAnsi="Athelas"/>
        </w:rPr>
      </w:pPr>
    </w:p>
    <w:p w14:paraId="627A56BA" w14:textId="77777777" w:rsidR="00DC3889" w:rsidRDefault="00DC3889" w:rsidP="00D4135C">
      <w:pPr>
        <w:rPr>
          <w:rFonts w:ascii="Athelas" w:hAnsi="Athelas"/>
        </w:rPr>
      </w:pPr>
    </w:p>
    <w:p w14:paraId="224A94C7" w14:textId="153D0F22" w:rsidR="00244BED" w:rsidRPr="00244BED" w:rsidRDefault="001D5FBD" w:rsidP="00D4135C">
      <w:pPr>
        <w:rPr>
          <w:rFonts w:ascii="Athelas" w:hAnsi="Athelas"/>
        </w:rPr>
      </w:pPr>
      <w:r w:rsidRPr="00244BED">
        <w:rPr>
          <w:rFonts w:ascii="Athelas" w:hAnsi="Athelas"/>
        </w:rPr>
        <w:t>Please sign and return this contract to:</w:t>
      </w:r>
    </w:p>
    <w:p w14:paraId="223A5EFA" w14:textId="77777777" w:rsidR="00244BED" w:rsidRDefault="00244BED" w:rsidP="00D4135C">
      <w:pPr>
        <w:rPr>
          <w:rFonts w:ascii="Athelas" w:hAnsi="Athelas"/>
        </w:rPr>
      </w:pPr>
    </w:p>
    <w:p w14:paraId="345A57A4" w14:textId="77777777" w:rsidR="00D61D2C" w:rsidRDefault="00D61D2C" w:rsidP="00D4135C">
      <w:pPr>
        <w:rPr>
          <w:rFonts w:ascii="Athelas" w:hAnsi="Athelas"/>
        </w:rPr>
        <w:sectPr w:rsidR="00D61D2C" w:rsidSect="003E78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8E0F89C" w14:textId="77777777" w:rsidR="001D5FBD" w:rsidRDefault="001D5FBD" w:rsidP="001D5FBD">
      <w:pPr>
        <w:rPr>
          <w:rFonts w:ascii="Athelas" w:hAnsi="Athelas"/>
        </w:rPr>
      </w:pPr>
      <w:r>
        <w:rPr>
          <w:rFonts w:ascii="Athelas" w:hAnsi="Athelas"/>
        </w:rPr>
        <w:t>W</w:t>
      </w:r>
      <w:r w:rsidRPr="00244BED">
        <w:rPr>
          <w:rFonts w:ascii="Athelas" w:hAnsi="Athelas"/>
        </w:rPr>
        <w:t>aters Edge Golf Club</w:t>
      </w:r>
    </w:p>
    <w:p w14:paraId="39AE3DD5" w14:textId="77777777" w:rsidR="00344FC5" w:rsidRPr="00244BED" w:rsidRDefault="00344FC5" w:rsidP="001D5FBD">
      <w:pPr>
        <w:rPr>
          <w:rFonts w:ascii="Athelas" w:hAnsi="Athelas"/>
        </w:rPr>
      </w:pPr>
      <w:r>
        <w:rPr>
          <w:rFonts w:ascii="Athelas" w:hAnsi="Athelas"/>
        </w:rPr>
        <w:t>ATTN: Golf Event Coordinator</w:t>
      </w:r>
    </w:p>
    <w:p w14:paraId="6C86E0F4" w14:textId="77777777" w:rsidR="001D5FBD" w:rsidRPr="00244BED" w:rsidRDefault="001D5FBD" w:rsidP="001D5FBD">
      <w:pPr>
        <w:rPr>
          <w:rFonts w:ascii="Athelas" w:hAnsi="Athelas"/>
        </w:rPr>
      </w:pPr>
      <w:r w:rsidRPr="00244BED">
        <w:rPr>
          <w:rFonts w:ascii="Athelas" w:hAnsi="Athelas"/>
        </w:rPr>
        <w:t>1100 Ramshorn Drive</w:t>
      </w:r>
    </w:p>
    <w:p w14:paraId="0D70E2E9" w14:textId="77777777" w:rsidR="00342A1A" w:rsidRDefault="001D5FBD" w:rsidP="001D5FBD">
      <w:pPr>
        <w:rPr>
          <w:rFonts w:ascii="Athelas" w:hAnsi="Athelas"/>
        </w:rPr>
      </w:pPr>
      <w:r w:rsidRPr="00244BED">
        <w:rPr>
          <w:rFonts w:ascii="Athelas" w:hAnsi="Athelas"/>
        </w:rPr>
        <w:t>Fremont, MI 49412</w:t>
      </w:r>
    </w:p>
    <w:sectPr w:rsidR="00342A1A" w:rsidSect="00D61D2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B965" w14:textId="77777777" w:rsidR="000E1F8C" w:rsidRDefault="000E1F8C" w:rsidP="00244BED">
      <w:r>
        <w:separator/>
      </w:r>
    </w:p>
  </w:endnote>
  <w:endnote w:type="continuationSeparator" w:id="0">
    <w:p w14:paraId="4EF9085B" w14:textId="77777777" w:rsidR="000E1F8C" w:rsidRDefault="000E1F8C" w:rsidP="0024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06C1" w14:textId="77777777" w:rsidR="000E1F8C" w:rsidRDefault="000E1F8C" w:rsidP="00244BED">
      <w:r>
        <w:separator/>
      </w:r>
    </w:p>
  </w:footnote>
  <w:footnote w:type="continuationSeparator" w:id="0">
    <w:p w14:paraId="1EF7EFE5" w14:textId="77777777" w:rsidR="000E1F8C" w:rsidRDefault="000E1F8C" w:rsidP="0024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E03"/>
    <w:multiLevelType w:val="hybridMultilevel"/>
    <w:tmpl w:val="1A2A1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6D08"/>
    <w:multiLevelType w:val="hybridMultilevel"/>
    <w:tmpl w:val="01A44C14"/>
    <w:lvl w:ilvl="0" w:tplc="DD4E990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C37F3"/>
    <w:multiLevelType w:val="hybridMultilevel"/>
    <w:tmpl w:val="51B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2943"/>
    <w:multiLevelType w:val="hybridMultilevel"/>
    <w:tmpl w:val="70D2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49628">
    <w:abstractNumId w:val="1"/>
  </w:num>
  <w:num w:numId="2" w16cid:durableId="630750219">
    <w:abstractNumId w:val="0"/>
  </w:num>
  <w:num w:numId="3" w16cid:durableId="1435595592">
    <w:abstractNumId w:val="2"/>
  </w:num>
  <w:num w:numId="4" w16cid:durableId="588854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03"/>
    <w:rsid w:val="0001222F"/>
    <w:rsid w:val="000248D0"/>
    <w:rsid w:val="00025C0A"/>
    <w:rsid w:val="0006373C"/>
    <w:rsid w:val="000643FA"/>
    <w:rsid w:val="00073B09"/>
    <w:rsid w:val="000760D2"/>
    <w:rsid w:val="000E09E0"/>
    <w:rsid w:val="000E1F8C"/>
    <w:rsid w:val="000F27FE"/>
    <w:rsid w:val="0010102A"/>
    <w:rsid w:val="00162748"/>
    <w:rsid w:val="00163208"/>
    <w:rsid w:val="001A7247"/>
    <w:rsid w:val="001D5FBD"/>
    <w:rsid w:val="00244BED"/>
    <w:rsid w:val="00292696"/>
    <w:rsid w:val="003052FE"/>
    <w:rsid w:val="00327B46"/>
    <w:rsid w:val="00342A1A"/>
    <w:rsid w:val="0034335B"/>
    <w:rsid w:val="00344FC5"/>
    <w:rsid w:val="003E7848"/>
    <w:rsid w:val="00402B92"/>
    <w:rsid w:val="00444F8A"/>
    <w:rsid w:val="00471FA3"/>
    <w:rsid w:val="00475119"/>
    <w:rsid w:val="0047773F"/>
    <w:rsid w:val="00480798"/>
    <w:rsid w:val="004A2317"/>
    <w:rsid w:val="004A2403"/>
    <w:rsid w:val="004A5FD9"/>
    <w:rsid w:val="004A6E2B"/>
    <w:rsid w:val="004F0D75"/>
    <w:rsid w:val="005046ED"/>
    <w:rsid w:val="00526EC0"/>
    <w:rsid w:val="005327E3"/>
    <w:rsid w:val="00563E3F"/>
    <w:rsid w:val="0057792F"/>
    <w:rsid w:val="005F40B3"/>
    <w:rsid w:val="00661132"/>
    <w:rsid w:val="00670C9A"/>
    <w:rsid w:val="00691666"/>
    <w:rsid w:val="006C214A"/>
    <w:rsid w:val="006D0BC5"/>
    <w:rsid w:val="006D591D"/>
    <w:rsid w:val="00703574"/>
    <w:rsid w:val="007152F2"/>
    <w:rsid w:val="007235DE"/>
    <w:rsid w:val="00730A79"/>
    <w:rsid w:val="007760A1"/>
    <w:rsid w:val="007870AE"/>
    <w:rsid w:val="007A06E8"/>
    <w:rsid w:val="007E194C"/>
    <w:rsid w:val="007E28AB"/>
    <w:rsid w:val="007E4FDC"/>
    <w:rsid w:val="00800456"/>
    <w:rsid w:val="0081142C"/>
    <w:rsid w:val="00814803"/>
    <w:rsid w:val="0081688E"/>
    <w:rsid w:val="00870D2C"/>
    <w:rsid w:val="0087446D"/>
    <w:rsid w:val="008906F0"/>
    <w:rsid w:val="00894C74"/>
    <w:rsid w:val="00896442"/>
    <w:rsid w:val="008D1212"/>
    <w:rsid w:val="008D6299"/>
    <w:rsid w:val="009875E0"/>
    <w:rsid w:val="009B7040"/>
    <w:rsid w:val="009C4267"/>
    <w:rsid w:val="009E7964"/>
    <w:rsid w:val="00A110B8"/>
    <w:rsid w:val="00A16872"/>
    <w:rsid w:val="00A23AF6"/>
    <w:rsid w:val="00A5596F"/>
    <w:rsid w:val="00A65458"/>
    <w:rsid w:val="00A968D9"/>
    <w:rsid w:val="00B07518"/>
    <w:rsid w:val="00B07A7C"/>
    <w:rsid w:val="00B25001"/>
    <w:rsid w:val="00B33F87"/>
    <w:rsid w:val="00B349E7"/>
    <w:rsid w:val="00B35B7A"/>
    <w:rsid w:val="00B97738"/>
    <w:rsid w:val="00BB25F5"/>
    <w:rsid w:val="00BD06E3"/>
    <w:rsid w:val="00C1531A"/>
    <w:rsid w:val="00C370B3"/>
    <w:rsid w:val="00C634B5"/>
    <w:rsid w:val="00C7005D"/>
    <w:rsid w:val="00CD62F8"/>
    <w:rsid w:val="00D14B71"/>
    <w:rsid w:val="00D4135C"/>
    <w:rsid w:val="00D50F18"/>
    <w:rsid w:val="00D61D2C"/>
    <w:rsid w:val="00DC3889"/>
    <w:rsid w:val="00DE34AB"/>
    <w:rsid w:val="00E44011"/>
    <w:rsid w:val="00E82042"/>
    <w:rsid w:val="00F52E66"/>
    <w:rsid w:val="00F74411"/>
    <w:rsid w:val="00F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25F31"/>
  <w14:defaultImageDpi w14:val="32767"/>
  <w15:chartTrackingRefBased/>
  <w15:docId w15:val="{A151AA80-E1FB-4DE5-B17E-866E2BE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247"/>
  </w:style>
  <w:style w:type="character" w:default="1" w:styleId="DefaultParagraphFont">
    <w:name w:val="Default Paragraph Font"/>
    <w:uiPriority w:val="1"/>
    <w:semiHidden/>
    <w:unhideWhenUsed/>
    <w:rsid w:val="001A72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7247"/>
  </w:style>
  <w:style w:type="table" w:styleId="TableGrid">
    <w:name w:val="Table Grid"/>
    <w:basedOn w:val="TableNormal"/>
    <w:uiPriority w:val="39"/>
    <w:rsid w:val="001A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2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47"/>
  </w:style>
  <w:style w:type="paragraph" w:styleId="Footer">
    <w:name w:val="footer"/>
    <w:basedOn w:val="Normal"/>
    <w:link w:val="FooterChar"/>
    <w:uiPriority w:val="99"/>
    <w:unhideWhenUsed/>
    <w:rsid w:val="001A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47"/>
  </w:style>
  <w:style w:type="character" w:styleId="UnresolvedMention">
    <w:name w:val="Unresolved Mention"/>
    <w:basedOn w:val="DefaultParagraphFont"/>
    <w:uiPriority w:val="99"/>
    <w:rsid w:val="001A72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2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ter's%20Edge%20Docs\Outing%20Contract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1BFAB9FD1542639F7384FA3D82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1823-587F-4257-A4BB-F3A31B49F96A}"/>
      </w:docPartPr>
      <w:docPartBody>
        <w:p w:rsidR="00605AFA" w:rsidRDefault="00341380" w:rsidP="00341380">
          <w:pPr>
            <w:pStyle w:val="F51BFAB9FD1542639F7384FA3D82C9311"/>
          </w:pPr>
          <w:r w:rsidRPr="00EE2030">
            <w:rPr>
              <w:rStyle w:val="PlaceholderText"/>
            </w:rPr>
            <w:t>Choose an item.</w:t>
          </w:r>
        </w:p>
      </w:docPartBody>
    </w:docPart>
    <w:docPart>
      <w:docPartPr>
        <w:name w:val="8B9461111FAA47C9BF4C8B62E3EA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0659-0FB6-4EE8-BAE9-ADC06CBAE528}"/>
      </w:docPartPr>
      <w:docPartBody>
        <w:p w:rsidR="00605AFA" w:rsidRDefault="00341380" w:rsidP="00341380">
          <w:pPr>
            <w:pStyle w:val="8B9461111FAA47C9BF4C8B62E3EA1D13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88D5C1A9E446395F431835DED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F99F-9132-48B2-B301-D3E917195883}"/>
      </w:docPartPr>
      <w:docPartBody>
        <w:p w:rsidR="00605AFA" w:rsidRDefault="00341380" w:rsidP="00341380">
          <w:pPr>
            <w:pStyle w:val="29C88D5C1A9E446395F431835DEDE756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318204D734932BB4E89DFCB92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8ADB-161A-4B77-B256-261F3FA12950}"/>
      </w:docPartPr>
      <w:docPartBody>
        <w:p w:rsidR="00605AFA" w:rsidRDefault="00341380" w:rsidP="00341380">
          <w:pPr>
            <w:pStyle w:val="ADF318204D734932BB4E89DFCB9285E7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D2E7212504DCCB67C5EFF916B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5212-F1E8-497A-8EA8-79DAF239B0D3}"/>
      </w:docPartPr>
      <w:docPartBody>
        <w:p w:rsidR="00605AFA" w:rsidRDefault="00341380" w:rsidP="00341380">
          <w:pPr>
            <w:pStyle w:val="69ED2E7212504DCCB67C5EFF916B51CC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F7FB6F7CE45F2AF69FF44B37A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7EDB-06A0-4A84-8FF0-92BAB448D38A}"/>
      </w:docPartPr>
      <w:docPartBody>
        <w:p w:rsidR="00605AFA" w:rsidRDefault="00341380" w:rsidP="00341380">
          <w:pPr>
            <w:pStyle w:val="37FF7FB6F7CE45F2AF69FF44B37A681D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0F3C6406544018B86EDB1CAE1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786D-32E0-4C34-834C-6E76167C019E}"/>
      </w:docPartPr>
      <w:docPartBody>
        <w:p w:rsidR="00605AFA" w:rsidRDefault="00341380" w:rsidP="00341380">
          <w:pPr>
            <w:pStyle w:val="7210F3C6406544018B86EDB1CAE11721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83F3DA7764D5FA7F7D7A5A9BB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3F10-E5F3-4743-9FC7-827A71EF4B34}"/>
      </w:docPartPr>
      <w:docPartBody>
        <w:p w:rsidR="00605AFA" w:rsidRDefault="00341380" w:rsidP="00341380">
          <w:pPr>
            <w:pStyle w:val="EC283F3DA7764D5FA7F7D7A5A9BBD895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F79C312A4426F9FB3BD5C7B68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D463-E1C7-4A08-A5B6-5EE098D2DDE3}"/>
      </w:docPartPr>
      <w:docPartBody>
        <w:p w:rsidR="00605AFA" w:rsidRDefault="00341380" w:rsidP="00341380">
          <w:pPr>
            <w:pStyle w:val="88CF79C312A4426F9FB3BD5C7B683DAF1"/>
          </w:pPr>
          <w:r w:rsidRPr="00EE2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255B-AA11-435E-91A8-AE547FE16134}"/>
      </w:docPartPr>
      <w:docPartBody>
        <w:p w:rsidR="00997351" w:rsidRDefault="003D75F1">
          <w:r w:rsidRPr="00A14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A1"/>
    <w:rsid w:val="00056876"/>
    <w:rsid w:val="00132B83"/>
    <w:rsid w:val="00341380"/>
    <w:rsid w:val="003D75F1"/>
    <w:rsid w:val="00605AFA"/>
    <w:rsid w:val="00997351"/>
    <w:rsid w:val="00AC14A1"/>
    <w:rsid w:val="00D37606"/>
    <w:rsid w:val="00D85372"/>
    <w:rsid w:val="00DB634B"/>
    <w:rsid w:val="00DF543D"/>
    <w:rsid w:val="00E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5F1"/>
    <w:rPr>
      <w:color w:val="808080"/>
    </w:rPr>
  </w:style>
  <w:style w:type="paragraph" w:customStyle="1" w:styleId="F51BFAB9FD1542639F7384FA3D82C9311">
    <w:name w:val="F51BFAB9FD1542639F7384FA3D82C9311"/>
    <w:rsid w:val="0034138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461111FAA47C9BF4C8B62E3EA1D131">
    <w:name w:val="8B9461111FAA47C9BF4C8B62E3EA1D131"/>
    <w:rsid w:val="0034138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C88D5C1A9E446395F431835DEDE7561">
    <w:name w:val="29C88D5C1A9E446395F431835DEDE7561"/>
    <w:rsid w:val="0034138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F318204D734932BB4E89DFCB9285E71">
    <w:name w:val="ADF318204D734932BB4E89DFCB9285E71"/>
    <w:rsid w:val="0034138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9ED2E7212504DCCB67C5EFF916B51CC1">
    <w:name w:val="69ED2E7212504DCCB67C5EFF916B51CC1"/>
    <w:rsid w:val="0034138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7FF7FB6F7CE45F2AF69FF44B37A681D1">
    <w:name w:val="37FF7FB6F7CE45F2AF69FF44B37A681D1"/>
    <w:rsid w:val="0034138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210F3C6406544018B86EDB1CAE117211">
    <w:name w:val="7210F3C6406544018B86EDB1CAE117211"/>
    <w:rsid w:val="0034138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CA3D839D1764CEE8C11CE86D28C6E7C1">
    <w:name w:val="9CA3D839D1764CEE8C11CE86D28C6E7C1"/>
    <w:rsid w:val="0034138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C283F3DA7764D5FA7F7D7A5A9BBD8951">
    <w:name w:val="EC283F3DA7764D5FA7F7D7A5A9BBD8951"/>
    <w:rsid w:val="0034138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8CF79C312A4426F9FB3BD5C7B683DAF1">
    <w:name w:val="88CF79C312A4426F9FB3BD5C7B683DAF1"/>
    <w:rsid w:val="00341380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CD38-1BC3-4286-BDA9-0E5BA625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Outing Contract 2022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Rademacher</dc:creator>
  <cp:keywords/>
  <dc:description/>
  <cp:lastModifiedBy>Ryan Rademacher</cp:lastModifiedBy>
  <cp:revision>2</cp:revision>
  <cp:lastPrinted>2022-05-19T18:22:00Z</cp:lastPrinted>
  <dcterms:created xsi:type="dcterms:W3CDTF">2023-03-08T15:35:00Z</dcterms:created>
  <dcterms:modified xsi:type="dcterms:W3CDTF">2023-03-08T15:35:00Z</dcterms:modified>
</cp:coreProperties>
</file>